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AF" w:rsidRPr="00726C8E" w:rsidRDefault="00847DAF" w:rsidP="00847DAF">
      <w:pPr>
        <w:jc w:val="center"/>
        <w:rPr>
          <w:rFonts w:ascii="Calibri" w:hAnsi="Calibri" w:cs="Calibri"/>
          <w:sz w:val="32"/>
          <w:szCs w:val="32"/>
        </w:rPr>
      </w:pPr>
      <w:bookmarkStart w:id="0" w:name="_Toc181105299"/>
      <w:bookmarkStart w:id="1" w:name="_Toc181105300"/>
      <w:bookmarkStart w:id="2" w:name="_GoBack"/>
      <w:bookmarkEnd w:id="2"/>
      <w:r w:rsidRPr="00726C8E">
        <w:rPr>
          <w:rFonts w:ascii="Calibri" w:hAnsi="Calibri" w:cs="Calibri"/>
          <w:sz w:val="32"/>
          <w:szCs w:val="32"/>
        </w:rPr>
        <w:t>ANEXO 2</w:t>
      </w:r>
    </w:p>
    <w:p w:rsidR="00847DAF" w:rsidRPr="00950F15" w:rsidRDefault="00847DAF" w:rsidP="00847DAF">
      <w:pPr>
        <w:pStyle w:val="Ttulo1"/>
        <w:numPr>
          <w:ilvl w:val="0"/>
          <w:numId w:val="0"/>
        </w:numPr>
        <w:spacing w:after="0"/>
        <w:rPr>
          <w:sz w:val="32"/>
          <w:szCs w:val="32"/>
        </w:rPr>
      </w:pPr>
      <w:r w:rsidRPr="00950F15">
        <w:rPr>
          <w:sz w:val="32"/>
          <w:szCs w:val="32"/>
        </w:rPr>
        <w:t>FORMA DE PRESENTACIÓN DE OFERTAS</w:t>
      </w:r>
    </w:p>
    <w:bookmarkEnd w:id="0"/>
    <w:p w:rsidR="00847DAF" w:rsidRPr="00726C8E" w:rsidRDefault="00847DAF" w:rsidP="00847DAF">
      <w:pPr>
        <w:jc w:val="center"/>
        <w:rPr>
          <w:rFonts w:ascii="Calibri" w:eastAsia="Times New Roman" w:hAnsi="Calibri" w:cs="Calibri"/>
          <w:i/>
          <w:color w:val="0070C0"/>
          <w:sz w:val="40"/>
          <w:szCs w:val="40"/>
          <w:lang w:eastAsia="es-ES"/>
        </w:rPr>
      </w:pPr>
      <w:r w:rsidRPr="00726C8E">
        <w:rPr>
          <w:rFonts w:ascii="Calibri" w:eastAsia="Times New Roman" w:hAnsi="Calibri" w:cs="Calibri"/>
          <w:i/>
          <w:color w:val="0070C0"/>
          <w:sz w:val="40"/>
          <w:szCs w:val="40"/>
          <w:lang w:eastAsia="es-ES"/>
        </w:rPr>
        <w:t xml:space="preserve"> “OBJETO DE CONTRATACIÓN”</w:t>
      </w:r>
    </w:p>
    <w:p w:rsidR="00847DAF" w:rsidRDefault="00847DAF" w:rsidP="00847DAF">
      <w:pPr>
        <w:pStyle w:val="Ttulo1"/>
        <w:numPr>
          <w:ilvl w:val="0"/>
          <w:numId w:val="0"/>
        </w:numPr>
        <w:spacing w:after="0"/>
        <w:jc w:val="left"/>
        <w:rPr>
          <w:sz w:val="32"/>
          <w:szCs w:val="32"/>
        </w:rPr>
      </w:pPr>
    </w:p>
    <w:bookmarkEnd w:id="1"/>
    <w:p w:rsidR="005852C2" w:rsidRPr="00726C8E" w:rsidRDefault="005852C2" w:rsidP="00847DAF">
      <w:pPr>
        <w:jc w:val="both"/>
        <w:rPr>
          <w:rFonts w:ascii="Calibri" w:hAnsi="Calibri"/>
          <w:sz w:val="22"/>
          <w:szCs w:val="22"/>
        </w:rPr>
      </w:pPr>
      <w:r w:rsidRPr="00726C8E">
        <w:rPr>
          <w:rFonts w:ascii="Calibri" w:hAnsi="Calibri" w:cs="Calibri"/>
          <w:sz w:val="22"/>
          <w:szCs w:val="22"/>
        </w:rPr>
        <w:t xml:space="preserve">Las ofertas deberán ser presentadas de manera física, dentro del plazo establecido en el cronograma del proceso de contratación, </w:t>
      </w:r>
      <w:r w:rsidRPr="00726C8E">
        <w:rPr>
          <w:rFonts w:ascii="Calibri" w:hAnsi="Calibri"/>
          <w:sz w:val="22"/>
          <w:szCs w:val="22"/>
        </w:rPr>
        <w:t>en la siguiente dirección: ciudad de Quito, Av. Amazonas y Unión Nacional de Periodistas, Plataforma Financiera Gubernamental, Piso 2, Dirección de Servicios Generales, Contratación y Compras Públicas. Se presentará un sobre único el cual contendrá la siguiente ilustración:</w:t>
      </w:r>
    </w:p>
    <w:p w:rsidR="005852C2" w:rsidRPr="00726C8E" w:rsidRDefault="005852C2" w:rsidP="005852C2">
      <w:pPr>
        <w:rPr>
          <w:rFonts w:ascii="Calibri" w:hAnsi="Calibri"/>
          <w:spacing w:val="-2"/>
          <w:sz w:val="22"/>
          <w:szCs w:val="22"/>
        </w:rPr>
      </w:pP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726C8E">
        <w:rPr>
          <w:rFonts w:ascii="Calibri" w:hAnsi="Calibri" w:cs="Calibri"/>
          <w:sz w:val="22"/>
          <w:szCs w:val="22"/>
        </w:rPr>
        <w:t>(OBJETO DE CONTRATACIÓN)</w:t>
      </w: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jc w:val="center"/>
        <w:rPr>
          <w:rFonts w:ascii="Calibri" w:hAnsi="Calibri" w:cs="Calibri"/>
          <w:sz w:val="22"/>
          <w:szCs w:val="22"/>
        </w:rPr>
      </w:pP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  <w:r w:rsidRPr="00726C8E">
        <w:rPr>
          <w:rFonts w:ascii="Calibri" w:hAnsi="Calibri" w:cs="Calibri"/>
          <w:sz w:val="22"/>
          <w:szCs w:val="22"/>
        </w:rPr>
        <w:t>Señor(es)</w:t>
      </w: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b/>
          <w:sz w:val="22"/>
          <w:szCs w:val="22"/>
        </w:rPr>
      </w:pPr>
      <w:r w:rsidRPr="00726C8E">
        <w:rPr>
          <w:rFonts w:ascii="Calibri" w:hAnsi="Calibri" w:cs="Calibri"/>
          <w:b/>
          <w:sz w:val="22"/>
          <w:szCs w:val="22"/>
        </w:rPr>
        <w:t>BANCO DEL INSTITUTO ECUATORIANO DE SEGURIDAD SOCIAL – BIESS</w:t>
      </w: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  <w:r w:rsidRPr="00726C8E">
        <w:rPr>
          <w:rFonts w:ascii="Calibri" w:hAnsi="Calibri" w:cs="Calibri"/>
          <w:sz w:val="22"/>
          <w:szCs w:val="22"/>
        </w:rPr>
        <w:t>Presente.-</w:t>
      </w: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  <w:r w:rsidRPr="00726C8E">
        <w:rPr>
          <w:rFonts w:ascii="Calibri" w:hAnsi="Calibri" w:cs="Calibri"/>
          <w:sz w:val="22"/>
          <w:szCs w:val="22"/>
        </w:rPr>
        <w:t>PRESENTADA POR: ________________________________________</w:t>
      </w: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  <w:r w:rsidRPr="00726C8E">
        <w:rPr>
          <w:rFonts w:ascii="Calibri" w:hAnsi="Calibri" w:cs="Calibri"/>
          <w:sz w:val="22"/>
          <w:szCs w:val="22"/>
        </w:rPr>
        <w:t>RUC. ____________________________</w:t>
      </w: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  <w:r w:rsidRPr="00726C8E">
        <w:rPr>
          <w:rFonts w:ascii="Calibri" w:hAnsi="Calibri" w:cs="Calibri"/>
          <w:sz w:val="22"/>
          <w:szCs w:val="22"/>
        </w:rPr>
        <w:t>PERSONA DE CONTACTO: ________________________________</w:t>
      </w:r>
    </w:p>
    <w:p w:rsidR="005852C2" w:rsidRPr="00726C8E" w:rsidRDefault="005852C2" w:rsidP="005852C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ind w:left="0"/>
        <w:rPr>
          <w:rFonts w:ascii="Calibri" w:hAnsi="Calibri" w:cs="Calibri"/>
          <w:sz w:val="22"/>
          <w:szCs w:val="22"/>
        </w:rPr>
      </w:pPr>
    </w:p>
    <w:p w:rsidR="005852C2" w:rsidRPr="00726C8E" w:rsidRDefault="005852C2" w:rsidP="005852C2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726C8E">
        <w:rPr>
          <w:rFonts w:ascii="Calibri" w:hAnsi="Calibri"/>
          <w:sz w:val="22"/>
          <w:szCs w:val="22"/>
        </w:rPr>
        <w:t>No se tomarán en cuenta las ofertas entregadas en otro lugar o después del día y hora fijados para su entrega-recepción.</w:t>
      </w:r>
    </w:p>
    <w:p w:rsidR="001A36D7" w:rsidRDefault="001A36D7"/>
    <w:sectPr w:rsidR="001A36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CA" w:rsidRDefault="00FC7ACA" w:rsidP="00847DAF">
      <w:r>
        <w:separator/>
      </w:r>
    </w:p>
  </w:endnote>
  <w:endnote w:type="continuationSeparator" w:id="0">
    <w:p w:rsidR="00FC7ACA" w:rsidRDefault="00FC7ACA" w:rsidP="0084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AF" w:rsidRDefault="005B2AC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-1270</wp:posOffset>
          </wp:positionH>
          <wp:positionV relativeFrom="page">
            <wp:align>bottom</wp:align>
          </wp:positionV>
          <wp:extent cx="8217535" cy="590550"/>
          <wp:effectExtent l="0" t="0" r="0" b="0"/>
          <wp:wrapNone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75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CA" w:rsidRDefault="00FC7ACA" w:rsidP="00847DAF">
      <w:r>
        <w:separator/>
      </w:r>
    </w:p>
  </w:footnote>
  <w:footnote w:type="continuationSeparator" w:id="0">
    <w:p w:rsidR="00FC7ACA" w:rsidRDefault="00FC7ACA" w:rsidP="0084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AF" w:rsidRDefault="005B2AC9">
    <w:pPr>
      <w:pStyle w:val="Encabezado"/>
    </w:pPr>
    <w:r w:rsidRPr="00587A65">
      <w:rPr>
        <w:noProof/>
        <w:lang w:eastAsia="es-EC"/>
      </w:rPr>
      <w:drawing>
        <wp:inline distT="0" distB="0" distL="0" distR="0">
          <wp:extent cx="1371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3DC8"/>
    <w:multiLevelType w:val="multilevel"/>
    <w:tmpl w:val="BFC46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36087C"/>
    <w:multiLevelType w:val="multilevel"/>
    <w:tmpl w:val="8B9A0B7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pStyle w:val="Ttulo3"/>
      <w:lvlText w:val="%1.%2.%3."/>
      <w:lvlJc w:val="left"/>
      <w:pPr>
        <w:ind w:left="1638" w:hanging="504"/>
      </w:pPr>
      <w:rPr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C2"/>
    <w:rsid w:val="000E50D2"/>
    <w:rsid w:val="001A36D7"/>
    <w:rsid w:val="00337384"/>
    <w:rsid w:val="005852C2"/>
    <w:rsid w:val="005B2AC9"/>
    <w:rsid w:val="00726C8E"/>
    <w:rsid w:val="00847DAF"/>
    <w:rsid w:val="00DC4F67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9A9143-C53E-4C95-8FF6-037696D7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2C2"/>
    <w:rPr>
      <w:rFonts w:ascii="Times New Roman" w:hAnsi="Times New Roman"/>
      <w:lang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5852C2"/>
    <w:pPr>
      <w:numPr>
        <w:numId w:val="1"/>
      </w:numPr>
      <w:tabs>
        <w:tab w:val="num" w:pos="360"/>
      </w:tabs>
      <w:spacing w:before="240" w:after="240"/>
      <w:ind w:left="720" w:firstLine="0"/>
      <w:contextualSpacing w:val="0"/>
      <w:jc w:val="center"/>
      <w:outlineLvl w:val="0"/>
    </w:pPr>
    <w:rPr>
      <w:rFonts w:ascii="Calibri" w:hAnsi="Calibri" w:cs="Calibri"/>
      <w:b/>
      <w:sz w:val="28"/>
      <w:szCs w:val="28"/>
      <w:u w:val="single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5852C2"/>
    <w:pPr>
      <w:numPr>
        <w:ilvl w:val="1"/>
      </w:numPr>
      <w:tabs>
        <w:tab w:val="num" w:pos="360"/>
      </w:tabs>
      <w:jc w:val="left"/>
      <w:outlineLvl w:val="1"/>
    </w:pPr>
    <w:rPr>
      <w:sz w:val="22"/>
      <w:szCs w:val="22"/>
      <w:u w:val="none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852C2"/>
    <w:pPr>
      <w:numPr>
        <w:ilvl w:val="2"/>
      </w:numPr>
      <w:tabs>
        <w:tab w:val="num" w:pos="360"/>
      </w:tabs>
      <w:spacing w:before="120" w:after="120"/>
      <w:outlineLvl w:val="2"/>
    </w:p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5852C2"/>
    <w:pPr>
      <w:numPr>
        <w:ilvl w:val="3"/>
        <w:numId w:val="1"/>
      </w:numPr>
      <w:tabs>
        <w:tab w:val="num" w:pos="360"/>
      </w:tabs>
      <w:ind w:left="720" w:firstLine="0"/>
      <w:outlineLvl w:val="3"/>
    </w:pPr>
    <w:rPr>
      <w:rFonts w:ascii="Calibri" w:hAnsi="Calibri" w:cs="Calibri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852C2"/>
    <w:rPr>
      <w:rFonts w:eastAsia="Calibri" w:cs="Calibri"/>
      <w:b/>
      <w:sz w:val="28"/>
      <w:szCs w:val="28"/>
      <w:u w:val="single"/>
    </w:rPr>
  </w:style>
  <w:style w:type="character" w:customStyle="1" w:styleId="Ttulo2Car">
    <w:name w:val="Título 2 Car"/>
    <w:link w:val="Ttulo2"/>
    <w:uiPriority w:val="9"/>
    <w:rsid w:val="005852C2"/>
    <w:rPr>
      <w:rFonts w:eastAsia="Calibri" w:cs="Calibri"/>
      <w:b/>
    </w:rPr>
  </w:style>
  <w:style w:type="character" w:customStyle="1" w:styleId="Ttulo3Car">
    <w:name w:val="Título 3 Car"/>
    <w:link w:val="Ttulo3"/>
    <w:uiPriority w:val="9"/>
    <w:rsid w:val="005852C2"/>
    <w:rPr>
      <w:rFonts w:eastAsia="Calibri" w:cs="Calibri"/>
      <w:b/>
    </w:rPr>
  </w:style>
  <w:style w:type="character" w:customStyle="1" w:styleId="Ttulo4Car">
    <w:name w:val="Título 4 Car"/>
    <w:link w:val="Ttulo4"/>
    <w:uiPriority w:val="9"/>
    <w:rsid w:val="005852C2"/>
    <w:rPr>
      <w:rFonts w:eastAsia="Calibri" w:cs="Calibri"/>
      <w:b/>
    </w:rPr>
  </w:style>
  <w:style w:type="paragraph" w:styleId="Prrafodelista">
    <w:name w:val="List Paragraph"/>
    <w:aliases w:val="TIT 2 IND,Lista vistosa - Énfasis 11,Capítulo,Bullet List,FooterText,numbered,List Paragraph1,Paragraphe de liste1,lp1,Lista multicolor - Énfasis 11,Texto,Párrafo de lista1,Párrafo de lista11,Number Bullets,VIÑETAS,Bullet 1,tEXTO"/>
    <w:basedOn w:val="Normal"/>
    <w:link w:val="PrrafodelistaCar"/>
    <w:uiPriority w:val="34"/>
    <w:qFormat/>
    <w:rsid w:val="005852C2"/>
    <w:pPr>
      <w:ind w:left="720"/>
      <w:contextualSpacing/>
    </w:pPr>
  </w:style>
  <w:style w:type="character" w:customStyle="1" w:styleId="PrrafodelistaCar">
    <w:name w:val="Párrafo de lista Car"/>
    <w:aliases w:val="TIT 2 IND Car,Lista vistosa - Énfasis 11 Car,Capítulo Car,Bullet List Car,FooterText Car,numbered Car,List Paragraph1 Car,Paragraphe de liste1 Car,lp1 Car,Lista multicolor - Énfasis 11 Car,Texto Car,Párrafo de lista1 Car,VIÑETAS Car"/>
    <w:link w:val="Prrafodelista"/>
    <w:uiPriority w:val="34"/>
    <w:qFormat/>
    <w:locked/>
    <w:rsid w:val="005852C2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47D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47DAF"/>
    <w:rPr>
      <w:rFonts w:ascii="Times New Roman" w:eastAsia="Calibri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47D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47DA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Esperanza Auqui Calle</dc:creator>
  <cp:keywords/>
  <dc:description/>
  <cp:lastModifiedBy>Catalina Yolanda Pazmiño Pazmiño</cp:lastModifiedBy>
  <cp:revision>2</cp:revision>
  <dcterms:created xsi:type="dcterms:W3CDTF">2026-02-25T23:24:00Z</dcterms:created>
  <dcterms:modified xsi:type="dcterms:W3CDTF">2026-02-25T23:24:00Z</dcterms:modified>
</cp:coreProperties>
</file>