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D20450" w14:textId="77777777" w:rsidR="00F92A95" w:rsidRPr="00282E06" w:rsidRDefault="00F92A95" w:rsidP="00033D61">
      <w:pPr>
        <w:pStyle w:val="a"/>
        <w:spacing w:before="0" w:after="0"/>
        <w:ind w:left="0" w:firstLine="0"/>
        <w:rPr>
          <w:rFonts w:ascii="Calibri Light" w:hAnsi="Calibri Light" w:cs="Calibri Light"/>
          <w:caps/>
          <w:sz w:val="18"/>
          <w:szCs w:val="18"/>
          <w:lang w:val="es-EC"/>
        </w:rPr>
      </w:pPr>
      <w:r w:rsidRPr="00282E06">
        <w:rPr>
          <w:rFonts w:ascii="Calibri Light" w:hAnsi="Calibri Light" w:cs="Calibri Light"/>
          <w:caps/>
          <w:sz w:val="18"/>
          <w:szCs w:val="18"/>
        </w:rPr>
        <w:t>ACUERDO DE CONFIDENCIALIDAD</w:t>
      </w:r>
      <w:r w:rsidR="00290445" w:rsidRPr="00282E06">
        <w:rPr>
          <w:rFonts w:ascii="Calibri Light" w:hAnsi="Calibri Light" w:cs="Calibri Light"/>
          <w:caps/>
          <w:sz w:val="18"/>
          <w:szCs w:val="18"/>
          <w:lang w:val="es-ES"/>
        </w:rPr>
        <w:t>,</w:t>
      </w:r>
      <w:r w:rsidR="00C71D1E" w:rsidRPr="00282E06">
        <w:rPr>
          <w:rFonts w:ascii="Calibri Light" w:hAnsi="Calibri Light" w:cs="Calibri Light"/>
          <w:caps/>
          <w:sz w:val="18"/>
          <w:szCs w:val="18"/>
          <w:lang w:val="es-ES"/>
        </w:rPr>
        <w:t xml:space="preserve"> </w:t>
      </w:r>
      <w:r w:rsidR="00290445" w:rsidRPr="00282E06">
        <w:rPr>
          <w:rFonts w:ascii="Calibri Light" w:hAnsi="Calibri Light" w:cs="Calibri Light"/>
          <w:caps/>
          <w:sz w:val="18"/>
          <w:szCs w:val="18"/>
          <w:lang w:val="es-ES"/>
        </w:rPr>
        <w:t>NO DIVULGACIÓN</w:t>
      </w:r>
      <w:r w:rsidR="00033D61" w:rsidRPr="00282E06">
        <w:rPr>
          <w:rFonts w:ascii="Calibri Light" w:hAnsi="Calibri Light" w:cs="Calibri Light"/>
          <w:caps/>
          <w:sz w:val="18"/>
          <w:szCs w:val="18"/>
          <w:lang w:val="es-EC"/>
        </w:rPr>
        <w:t xml:space="preserve"> Y</w:t>
      </w:r>
      <w:r w:rsidRPr="00282E06">
        <w:rPr>
          <w:rFonts w:ascii="Calibri Light" w:hAnsi="Calibri Light" w:cs="Calibri Light"/>
          <w:caps/>
          <w:sz w:val="18"/>
          <w:szCs w:val="18"/>
          <w:lang w:val="es-EC"/>
        </w:rPr>
        <w:t xml:space="preserve"> USO DE</w:t>
      </w:r>
      <w:r w:rsidR="00033D61" w:rsidRPr="00282E06">
        <w:rPr>
          <w:rFonts w:ascii="Calibri Light" w:hAnsi="Calibri Light" w:cs="Calibri Light"/>
          <w:caps/>
          <w:sz w:val="18"/>
          <w:szCs w:val="18"/>
          <w:lang w:val="es-EC"/>
        </w:rPr>
        <w:t xml:space="preserve"> </w:t>
      </w:r>
      <w:r w:rsidRPr="00282E06">
        <w:rPr>
          <w:rFonts w:ascii="Calibri Light" w:hAnsi="Calibri Light" w:cs="Calibri Light"/>
          <w:caps/>
          <w:sz w:val="18"/>
          <w:szCs w:val="18"/>
          <w:lang w:val="es-EC"/>
        </w:rPr>
        <w:t>INFORMACIÓN</w:t>
      </w:r>
    </w:p>
    <w:p w14:paraId="0CFC4FC6" w14:textId="77777777" w:rsidR="00F92A95" w:rsidRPr="00282E06" w:rsidRDefault="00F92A95" w:rsidP="0065763F">
      <w:pPr>
        <w:pStyle w:val="Ttulo1"/>
        <w:rPr>
          <w:rFonts w:ascii="Calibri Light" w:eastAsia="Arial Unicode MS" w:hAnsi="Calibri Light" w:cs="Calibri Light"/>
          <w:color w:val="auto"/>
          <w:sz w:val="18"/>
          <w:szCs w:val="18"/>
          <w:lang w:eastAsia="es-EC"/>
        </w:rPr>
      </w:pPr>
      <w:r w:rsidRPr="00282E06">
        <w:rPr>
          <w:rFonts w:ascii="Calibri Light" w:eastAsia="Arial Unicode MS" w:hAnsi="Calibri Light" w:cs="Calibri Light"/>
          <w:color w:val="auto"/>
          <w:sz w:val="18"/>
          <w:szCs w:val="18"/>
          <w:lang w:eastAsia="es-EC"/>
        </w:rPr>
        <w:t xml:space="preserve">COMPARECIENTES:  </w:t>
      </w:r>
      <w:r w:rsidR="00AC4B91" w:rsidRPr="00282E06">
        <w:rPr>
          <w:rFonts w:ascii="Calibri Light" w:eastAsia="Arial Unicode MS" w:hAnsi="Calibri Light" w:cs="Calibri Light"/>
          <w:color w:val="auto"/>
          <w:sz w:val="18"/>
          <w:szCs w:val="18"/>
          <w:lang w:eastAsia="es-EC"/>
        </w:rPr>
        <w:tab/>
      </w:r>
    </w:p>
    <w:p w14:paraId="468D292F" w14:textId="77777777" w:rsidR="00F92A95" w:rsidRPr="00282E06" w:rsidRDefault="00F92A95" w:rsidP="00F92A95">
      <w:pPr>
        <w:autoSpaceDE w:val="0"/>
        <w:autoSpaceDN w:val="0"/>
        <w:adjustRightInd w:val="0"/>
        <w:spacing w:after="0" w:line="240" w:lineRule="auto"/>
        <w:jc w:val="both"/>
        <w:rPr>
          <w:rFonts w:ascii="Calibri Light" w:eastAsia="Arial Unicode MS" w:hAnsi="Calibri Light" w:cs="Calibri Light"/>
          <w:sz w:val="18"/>
          <w:szCs w:val="18"/>
          <w:lang w:eastAsia="es-EC"/>
        </w:rPr>
      </w:pPr>
    </w:p>
    <w:p w14:paraId="3071CA24" w14:textId="77777777" w:rsidR="006D272F" w:rsidRDefault="002064CD" w:rsidP="006D272F">
      <w:pPr>
        <w:autoSpaceDE w:val="0"/>
        <w:autoSpaceDN w:val="0"/>
        <w:adjustRightInd w:val="0"/>
        <w:spacing w:after="0" w:line="240" w:lineRule="auto"/>
        <w:jc w:val="both"/>
        <w:rPr>
          <w:rFonts w:ascii="Calibri Light" w:eastAsia="Arial Unicode MS" w:hAnsi="Calibri Light" w:cs="Calibri Light"/>
          <w:sz w:val="18"/>
          <w:szCs w:val="18"/>
          <w:lang w:eastAsia="es-EC"/>
        </w:rPr>
      </w:pPr>
      <w:r w:rsidRPr="00282E06">
        <w:rPr>
          <w:rFonts w:ascii="Calibri Light" w:eastAsia="Arial Unicode MS" w:hAnsi="Calibri Light" w:cs="Calibri Light"/>
          <w:sz w:val="18"/>
          <w:szCs w:val="18"/>
          <w:lang w:eastAsia="es-EC"/>
        </w:rPr>
        <w:t xml:space="preserve">Para la suscripción del presente </w:t>
      </w:r>
      <w:r w:rsidR="00024404" w:rsidRPr="00282E06">
        <w:rPr>
          <w:rFonts w:ascii="Calibri Light" w:eastAsia="Arial Unicode MS" w:hAnsi="Calibri Light" w:cs="Calibri Light"/>
          <w:sz w:val="18"/>
          <w:szCs w:val="18"/>
          <w:lang w:eastAsia="es-EC"/>
        </w:rPr>
        <w:t>Acuerdo de Confidencialidad,</w:t>
      </w:r>
      <w:r w:rsidR="002C7A35" w:rsidRPr="00282E06">
        <w:rPr>
          <w:rFonts w:ascii="Calibri Light" w:eastAsia="Arial Unicode MS" w:hAnsi="Calibri Light" w:cs="Calibri Light"/>
          <w:sz w:val="18"/>
          <w:szCs w:val="18"/>
          <w:lang w:eastAsia="es-EC"/>
        </w:rPr>
        <w:t xml:space="preserve"> No Divulgación y Uso de la Información,</w:t>
      </w:r>
      <w:r w:rsidR="00024404" w:rsidRPr="00282E06">
        <w:rPr>
          <w:rFonts w:ascii="Calibri Light" w:eastAsia="Arial Unicode MS" w:hAnsi="Calibri Light" w:cs="Calibri Light"/>
          <w:sz w:val="18"/>
          <w:szCs w:val="18"/>
          <w:lang w:eastAsia="es-EC"/>
        </w:rPr>
        <w:t xml:space="preserve"> </w:t>
      </w:r>
      <w:r w:rsidRPr="00282E06">
        <w:rPr>
          <w:rFonts w:ascii="Calibri Light" w:eastAsia="Arial Unicode MS" w:hAnsi="Calibri Light" w:cs="Calibri Light"/>
          <w:sz w:val="18"/>
          <w:szCs w:val="18"/>
          <w:lang w:eastAsia="es-EC"/>
        </w:rPr>
        <w:t xml:space="preserve">comparece </w:t>
      </w:r>
      <w:r w:rsidR="00540908" w:rsidRPr="00282E06">
        <w:rPr>
          <w:rFonts w:ascii="Calibri Light" w:eastAsia="Arial Unicode MS" w:hAnsi="Calibri Light" w:cs="Calibri Light"/>
          <w:sz w:val="18"/>
          <w:szCs w:val="18"/>
          <w:lang w:eastAsia="es-EC"/>
        </w:rPr>
        <w:t xml:space="preserve">por una parte </w:t>
      </w:r>
      <w:r w:rsidR="00D66C9A" w:rsidRPr="00282E06">
        <w:rPr>
          <w:rFonts w:ascii="Calibri Light" w:eastAsia="Arial Unicode MS" w:hAnsi="Calibri Light" w:cs="Calibri Light"/>
          <w:sz w:val="18"/>
          <w:szCs w:val="18"/>
          <w:lang w:eastAsia="es-EC"/>
        </w:rPr>
        <w:t>el Banco del Instituto Ecuatoriano de Seguridad Social “BIESS”, representado por</w:t>
      </w:r>
      <w:r w:rsidR="00F10ED2" w:rsidRPr="00282E06">
        <w:rPr>
          <w:rFonts w:ascii="Calibri Light" w:eastAsia="Arial Unicode MS" w:hAnsi="Calibri Light" w:cs="Calibri Light"/>
          <w:sz w:val="18"/>
          <w:szCs w:val="18"/>
          <w:lang w:eastAsia="es-EC"/>
        </w:rPr>
        <w:t xml:space="preserve"> </w:t>
      </w:r>
      <w:r w:rsidR="00F10ED2" w:rsidRPr="00282E06">
        <w:rPr>
          <w:rFonts w:cs="Calibri"/>
          <w:sz w:val="18"/>
          <w:szCs w:val="18"/>
          <w:lang w:eastAsia="es-EC"/>
        </w:rPr>
        <w:t>el</w:t>
      </w:r>
      <w:r w:rsidR="000A775A">
        <w:rPr>
          <w:rFonts w:cs="Calibri"/>
          <w:sz w:val="18"/>
          <w:szCs w:val="18"/>
          <w:lang w:eastAsia="es-EC"/>
        </w:rPr>
        <w:t xml:space="preserve"> Magíster Marco Alejandro Acosta Ortiz</w:t>
      </w:r>
      <w:r w:rsidR="00D66C9A" w:rsidRPr="00282E06">
        <w:rPr>
          <w:rFonts w:ascii="Calibri Light" w:eastAsia="Arial Unicode MS" w:hAnsi="Calibri Light" w:cs="Calibri Light"/>
          <w:sz w:val="18"/>
          <w:szCs w:val="18"/>
          <w:lang w:eastAsia="es-EC"/>
        </w:rPr>
        <w:t xml:space="preserve">, </w:t>
      </w:r>
      <w:r w:rsidR="00C01727" w:rsidRPr="00282E06">
        <w:rPr>
          <w:rFonts w:ascii="Calibri Light" w:eastAsia="Arial Unicode MS" w:hAnsi="Calibri Light" w:cs="Calibri Light"/>
          <w:sz w:val="18"/>
          <w:szCs w:val="18"/>
          <w:lang w:eastAsia="es-EC"/>
        </w:rPr>
        <w:t xml:space="preserve">portador de la cédula de ciudadanía No. </w:t>
      </w:r>
      <w:r w:rsidR="000A775A">
        <w:rPr>
          <w:rFonts w:ascii="Calibri Light" w:eastAsia="Arial Unicode MS" w:hAnsi="Calibri Light" w:cs="Calibri Light"/>
          <w:b/>
          <w:bCs/>
          <w:sz w:val="18"/>
          <w:szCs w:val="18"/>
          <w:lang w:eastAsia="es-EC"/>
        </w:rPr>
        <w:t>1722176177</w:t>
      </w:r>
      <w:r w:rsidR="002C7A35" w:rsidRPr="00282E06">
        <w:rPr>
          <w:rFonts w:ascii="Calibri Light" w:eastAsia="Arial Unicode MS" w:hAnsi="Calibri Light" w:cs="Calibri Light"/>
          <w:b/>
          <w:bCs/>
          <w:sz w:val="18"/>
          <w:szCs w:val="18"/>
          <w:lang w:eastAsia="es-EC"/>
        </w:rPr>
        <w:t xml:space="preserve">, </w:t>
      </w:r>
      <w:r w:rsidR="00D66C9A" w:rsidRPr="00282E06">
        <w:rPr>
          <w:rFonts w:ascii="Calibri Light" w:eastAsia="Arial Unicode MS" w:hAnsi="Calibri Light" w:cs="Calibri Light"/>
          <w:sz w:val="18"/>
          <w:szCs w:val="18"/>
          <w:lang w:eastAsia="es-EC"/>
        </w:rPr>
        <w:t>en su calidad de</w:t>
      </w:r>
      <w:r w:rsidR="005E5680" w:rsidRPr="00282E06">
        <w:rPr>
          <w:rFonts w:ascii="Calibri Light" w:eastAsia="Arial Unicode MS" w:hAnsi="Calibri Light" w:cs="Calibri Light"/>
          <w:sz w:val="18"/>
          <w:szCs w:val="18"/>
          <w:lang w:eastAsia="es-EC"/>
        </w:rPr>
        <w:t xml:space="preserve"> </w:t>
      </w:r>
      <w:r w:rsidR="005E5680" w:rsidRPr="00282E06">
        <w:rPr>
          <w:rFonts w:ascii="Calibri Light" w:hAnsi="Calibri Light" w:cs="Calibri Light"/>
          <w:sz w:val="18"/>
          <w:szCs w:val="18"/>
        </w:rPr>
        <w:t>Gerente General</w:t>
      </w:r>
      <w:r w:rsidR="005E5680" w:rsidRPr="00282E06">
        <w:rPr>
          <w:rFonts w:ascii="Calibri Light" w:eastAsia="Arial Unicode MS" w:hAnsi="Calibri Light" w:cs="Calibri Light"/>
          <w:b/>
          <w:bCs/>
          <w:sz w:val="18"/>
          <w:szCs w:val="18"/>
          <w:lang w:eastAsia="es-EC"/>
        </w:rPr>
        <w:t xml:space="preserve">; </w:t>
      </w:r>
      <w:r w:rsidR="00540908" w:rsidRPr="00282E06">
        <w:rPr>
          <w:rFonts w:ascii="Calibri Light" w:eastAsia="Arial Unicode MS" w:hAnsi="Calibri Light" w:cs="Calibri Light"/>
          <w:sz w:val="18"/>
          <w:szCs w:val="18"/>
          <w:lang w:eastAsia="es-EC"/>
        </w:rPr>
        <w:t>a quien en ade</w:t>
      </w:r>
      <w:r w:rsidR="00623C26" w:rsidRPr="00282E06">
        <w:rPr>
          <w:rFonts w:ascii="Calibri Light" w:eastAsia="Arial Unicode MS" w:hAnsi="Calibri Light" w:cs="Calibri Light"/>
          <w:sz w:val="18"/>
          <w:szCs w:val="18"/>
          <w:lang w:eastAsia="es-EC"/>
        </w:rPr>
        <w:t>lante se le denominará como el “</w:t>
      </w:r>
      <w:r w:rsidR="00540908" w:rsidRPr="00282E06">
        <w:rPr>
          <w:rFonts w:ascii="Calibri Light" w:eastAsia="Arial Unicode MS" w:hAnsi="Calibri Light" w:cs="Calibri Light"/>
          <w:sz w:val="18"/>
          <w:szCs w:val="18"/>
          <w:lang w:eastAsia="es-EC"/>
        </w:rPr>
        <w:t xml:space="preserve">BIESS”; </w:t>
      </w:r>
      <w:r w:rsidR="006D272F" w:rsidRPr="006D272F">
        <w:rPr>
          <w:rFonts w:ascii="Calibri Light" w:eastAsia="Arial Unicode MS" w:hAnsi="Calibri Light" w:cs="Calibri Light"/>
          <w:sz w:val="18"/>
          <w:szCs w:val="18"/>
          <w:lang w:eastAsia="es-EC"/>
        </w:rPr>
        <w:t>y, por otra parte, [NOMBRE COMPLETO], portador de [cédula/pasaporte] No. [●], quien comparece en nombre y representación de [RAZÓN SOCIAL DEL PROVEEDOR], con RUC No. [●], en su calidad de [REPRESENTANTE LEGAL / APODERADO], parte a la cual en adelante y para efectos de este Acuerdo se le denominará como “LA CONTRAPARTE”.</w:t>
      </w:r>
    </w:p>
    <w:p w14:paraId="1864874B" w14:textId="77777777" w:rsidR="006D272F" w:rsidRPr="00282E06" w:rsidRDefault="006D272F" w:rsidP="006D272F">
      <w:pPr>
        <w:spacing w:before="100" w:beforeAutospacing="1" w:after="100" w:afterAutospacing="1" w:line="240" w:lineRule="auto"/>
        <w:rPr>
          <w:rFonts w:ascii="Calibri Light" w:eastAsia="Arial Unicode MS" w:hAnsi="Calibri Light" w:cs="Calibri Light"/>
          <w:sz w:val="18"/>
          <w:szCs w:val="18"/>
          <w:lang w:eastAsia="es-EC"/>
        </w:rPr>
      </w:pPr>
      <w:r w:rsidRPr="006D272F">
        <w:rPr>
          <w:rFonts w:ascii="Calibri Light" w:eastAsia="Arial Unicode MS" w:hAnsi="Calibri Light" w:cs="Calibri Light"/>
          <w:sz w:val="18"/>
          <w:szCs w:val="18"/>
          <w:lang w:eastAsia="es-EC"/>
        </w:rPr>
        <w:t xml:space="preserve">Los comparecientes, en ejercicio de su libre y voluntaria voluntad y con capacidad legal suficiente, convienen en celebrar el presente Acuerdo, conforme </w:t>
      </w:r>
      <w:r>
        <w:rPr>
          <w:rFonts w:ascii="Calibri Light" w:eastAsia="Arial Unicode MS" w:hAnsi="Calibri Light" w:cs="Calibri Light"/>
          <w:sz w:val="18"/>
          <w:szCs w:val="18"/>
          <w:lang w:eastAsia="es-EC"/>
        </w:rPr>
        <w:t>a las siguientes estipulaciones:</w:t>
      </w:r>
    </w:p>
    <w:p w14:paraId="63A71545" w14:textId="77777777" w:rsidR="00F92A95" w:rsidRPr="00282E06" w:rsidRDefault="00F92A95" w:rsidP="0065763F">
      <w:pPr>
        <w:pStyle w:val="Ttulo1"/>
        <w:rPr>
          <w:rFonts w:ascii="Calibri Light" w:eastAsia="Arial Unicode MS" w:hAnsi="Calibri Light" w:cs="Calibri Light"/>
          <w:color w:val="auto"/>
          <w:sz w:val="18"/>
          <w:szCs w:val="18"/>
          <w:lang w:eastAsia="es-EC"/>
        </w:rPr>
      </w:pPr>
      <w:r w:rsidRPr="00282E06">
        <w:rPr>
          <w:rFonts w:ascii="Calibri Light" w:eastAsia="Arial Unicode MS" w:hAnsi="Calibri Light" w:cs="Calibri Light"/>
          <w:color w:val="auto"/>
          <w:sz w:val="18"/>
          <w:szCs w:val="18"/>
          <w:lang w:eastAsia="es-EC"/>
        </w:rPr>
        <w:t xml:space="preserve">CLÁUSULA </w:t>
      </w:r>
      <w:r w:rsidR="00905758" w:rsidRPr="00282E06">
        <w:rPr>
          <w:rFonts w:ascii="Calibri Light" w:eastAsia="Arial Unicode MS" w:hAnsi="Calibri Light" w:cs="Calibri Light"/>
          <w:color w:val="auto"/>
          <w:sz w:val="18"/>
          <w:szCs w:val="18"/>
          <w:lang w:eastAsia="es-EC"/>
        </w:rPr>
        <w:t>PRIMERA. -</w:t>
      </w:r>
      <w:r w:rsidRPr="00282E06">
        <w:rPr>
          <w:rFonts w:ascii="Calibri Light" w:eastAsia="Arial Unicode MS" w:hAnsi="Calibri Light" w:cs="Calibri Light"/>
          <w:color w:val="auto"/>
          <w:sz w:val="18"/>
          <w:szCs w:val="18"/>
          <w:lang w:eastAsia="es-EC"/>
        </w:rPr>
        <w:t xml:space="preserve"> ANTECEDENTES:  </w:t>
      </w:r>
    </w:p>
    <w:p w14:paraId="1BE7EDC8" w14:textId="77777777" w:rsidR="00F92A95" w:rsidRPr="00282E06" w:rsidRDefault="00F92A95" w:rsidP="00F92A95">
      <w:pPr>
        <w:autoSpaceDE w:val="0"/>
        <w:autoSpaceDN w:val="0"/>
        <w:adjustRightInd w:val="0"/>
        <w:spacing w:after="0" w:line="240" w:lineRule="auto"/>
        <w:jc w:val="both"/>
        <w:rPr>
          <w:rFonts w:ascii="Calibri Light" w:eastAsia="Arial Unicode MS" w:hAnsi="Calibri Light" w:cs="Calibri Light"/>
          <w:sz w:val="18"/>
          <w:szCs w:val="18"/>
          <w:lang w:eastAsia="es-EC"/>
        </w:rPr>
      </w:pPr>
    </w:p>
    <w:p w14:paraId="2B99D2D8" w14:textId="77777777" w:rsidR="002064CD" w:rsidRPr="00282E06" w:rsidRDefault="002064CD" w:rsidP="00300577">
      <w:pPr>
        <w:numPr>
          <w:ilvl w:val="1"/>
          <w:numId w:val="1"/>
        </w:numPr>
        <w:autoSpaceDE w:val="0"/>
        <w:autoSpaceDN w:val="0"/>
        <w:adjustRightInd w:val="0"/>
        <w:spacing w:after="0" w:line="240" w:lineRule="auto"/>
        <w:jc w:val="both"/>
        <w:rPr>
          <w:rFonts w:ascii="Calibri Light" w:eastAsia="Arial Unicode MS" w:hAnsi="Calibri Light" w:cs="Calibri Light"/>
          <w:sz w:val="18"/>
          <w:szCs w:val="18"/>
          <w:lang w:eastAsia="es-EC"/>
        </w:rPr>
      </w:pPr>
      <w:r w:rsidRPr="00282E06">
        <w:rPr>
          <w:rFonts w:ascii="Calibri Light" w:eastAsia="Arial Unicode MS" w:hAnsi="Calibri Light" w:cs="Calibri Light"/>
          <w:sz w:val="18"/>
          <w:szCs w:val="18"/>
          <w:lang w:eastAsia="es-EC"/>
        </w:rPr>
        <w:t>El Banco del Instituto Ecuatoriano de Seguridad Social “BIESS”, es una entidad del sector financiero público, con personería jurídica propia, con autonomía administrativa, financiera y presupuestaria. En el ejercicio de sus actividades y en el desarrollo de servicios financieros se rige por las disposiciones del Código Orgánico Monetario y Financiero, las normas que emita la Junta de Política y Regulación Monetaria y Financiera, los organismos de control, Directorio Institucional; y en las normas de su Estatuto Social, su propia Ley y las que rigen a las instituciones públicas.</w:t>
      </w:r>
    </w:p>
    <w:p w14:paraId="473A835B" w14:textId="77777777" w:rsidR="002064CD" w:rsidRPr="00282E06" w:rsidRDefault="002064CD" w:rsidP="002064CD">
      <w:pPr>
        <w:autoSpaceDE w:val="0"/>
        <w:autoSpaceDN w:val="0"/>
        <w:adjustRightInd w:val="0"/>
        <w:spacing w:after="0" w:line="240" w:lineRule="auto"/>
        <w:ind w:left="720"/>
        <w:jc w:val="both"/>
        <w:rPr>
          <w:rFonts w:ascii="Calibri Light" w:eastAsia="Arial Unicode MS" w:hAnsi="Calibri Light" w:cs="Calibri Light"/>
          <w:sz w:val="18"/>
          <w:szCs w:val="18"/>
          <w:lang w:eastAsia="es-EC"/>
        </w:rPr>
      </w:pPr>
    </w:p>
    <w:p w14:paraId="2ACE2090" w14:textId="77777777" w:rsidR="005D0999" w:rsidRPr="00282E06" w:rsidRDefault="002064CD" w:rsidP="005D0999">
      <w:pPr>
        <w:numPr>
          <w:ilvl w:val="1"/>
          <w:numId w:val="1"/>
        </w:numPr>
        <w:spacing w:after="0" w:line="240" w:lineRule="auto"/>
        <w:jc w:val="both"/>
        <w:rPr>
          <w:rFonts w:ascii="Calibri Light" w:eastAsia="Arial Unicode MS" w:hAnsi="Calibri Light" w:cs="Calibri Light"/>
          <w:sz w:val="18"/>
          <w:szCs w:val="18"/>
          <w:lang w:eastAsia="es-EC"/>
        </w:rPr>
      </w:pPr>
      <w:r w:rsidRPr="00282E06">
        <w:rPr>
          <w:rFonts w:ascii="Calibri Light" w:eastAsia="Arial Unicode MS" w:hAnsi="Calibri Light" w:cs="Calibri Light"/>
          <w:sz w:val="18"/>
          <w:szCs w:val="18"/>
          <w:lang w:eastAsia="es-EC"/>
        </w:rPr>
        <w:t xml:space="preserve">En virtud de las </w:t>
      </w:r>
      <w:r w:rsidR="002C7A35" w:rsidRPr="00282E06">
        <w:rPr>
          <w:rFonts w:ascii="Calibri Light" w:eastAsia="Arial Unicode MS" w:hAnsi="Calibri Light" w:cs="Calibri Light"/>
          <w:sz w:val="18"/>
          <w:szCs w:val="18"/>
          <w:lang w:eastAsia="es-EC"/>
        </w:rPr>
        <w:t>actividades financieras autorizadas</w:t>
      </w:r>
      <w:r w:rsidRPr="00282E06">
        <w:rPr>
          <w:rFonts w:ascii="Calibri Light" w:eastAsia="Arial Unicode MS" w:hAnsi="Calibri Light" w:cs="Calibri Light"/>
          <w:sz w:val="18"/>
          <w:szCs w:val="18"/>
          <w:lang w:eastAsia="es-EC"/>
        </w:rPr>
        <w:t xml:space="preserve"> que ejecuta el Banco del Instituto Ecuatoriano de Seguridad Social “BIESS”</w:t>
      </w:r>
      <w:r w:rsidR="00C92B4F" w:rsidRPr="00282E06">
        <w:rPr>
          <w:rFonts w:ascii="Calibri Light" w:eastAsia="Arial Unicode MS" w:hAnsi="Calibri Light" w:cs="Calibri Light"/>
          <w:sz w:val="18"/>
          <w:szCs w:val="18"/>
          <w:lang w:eastAsia="es-EC"/>
        </w:rPr>
        <w:t xml:space="preserve">, </w:t>
      </w:r>
      <w:r w:rsidRPr="00282E06">
        <w:rPr>
          <w:rFonts w:ascii="Calibri Light" w:eastAsia="Arial Unicode MS" w:hAnsi="Calibri Light" w:cs="Calibri Light"/>
          <w:sz w:val="18"/>
          <w:szCs w:val="18"/>
          <w:lang w:eastAsia="es-EC"/>
        </w:rPr>
        <w:t xml:space="preserve">la información que maneja en el cumplimiento de sus </w:t>
      </w:r>
      <w:r w:rsidR="002C7A35" w:rsidRPr="00282E06">
        <w:rPr>
          <w:rFonts w:ascii="Calibri Light" w:eastAsia="Arial Unicode MS" w:hAnsi="Calibri Light" w:cs="Calibri Light"/>
          <w:sz w:val="18"/>
          <w:szCs w:val="18"/>
          <w:lang w:eastAsia="es-EC"/>
        </w:rPr>
        <w:t>competencias</w:t>
      </w:r>
      <w:r w:rsidRPr="00282E06">
        <w:rPr>
          <w:rFonts w:ascii="Calibri Light" w:eastAsia="Arial Unicode MS" w:hAnsi="Calibri Light" w:cs="Calibri Light"/>
          <w:sz w:val="18"/>
          <w:szCs w:val="18"/>
          <w:lang w:eastAsia="es-EC"/>
        </w:rPr>
        <w:t xml:space="preserve"> </w:t>
      </w:r>
      <w:r w:rsidR="00B8665A" w:rsidRPr="00282E06">
        <w:rPr>
          <w:rFonts w:ascii="Calibri Light" w:eastAsia="Arial Unicode MS" w:hAnsi="Calibri Light" w:cs="Calibri Light"/>
          <w:sz w:val="18"/>
          <w:szCs w:val="18"/>
          <w:lang w:eastAsia="es-EC"/>
        </w:rPr>
        <w:t>se encuentra clasificada en restringida, confidencial, de uso interno y pública</w:t>
      </w:r>
      <w:r w:rsidRPr="00282E06">
        <w:rPr>
          <w:rFonts w:ascii="Calibri Light" w:eastAsia="Arial Unicode MS" w:hAnsi="Calibri Light" w:cs="Calibri Light"/>
          <w:sz w:val="18"/>
          <w:szCs w:val="18"/>
          <w:lang w:eastAsia="es-EC"/>
        </w:rPr>
        <w:t>.</w:t>
      </w:r>
    </w:p>
    <w:p w14:paraId="40C3FA5F" w14:textId="77777777" w:rsidR="00160883" w:rsidRPr="00282E06" w:rsidRDefault="00160883" w:rsidP="00160883">
      <w:pPr>
        <w:spacing w:after="0" w:line="240" w:lineRule="auto"/>
        <w:jc w:val="both"/>
        <w:rPr>
          <w:rFonts w:ascii="Calibri Light" w:eastAsia="Arial Unicode MS" w:hAnsi="Calibri Light" w:cs="Calibri Light"/>
          <w:sz w:val="18"/>
          <w:szCs w:val="18"/>
          <w:lang w:eastAsia="es-EC"/>
        </w:rPr>
      </w:pPr>
    </w:p>
    <w:p w14:paraId="3968E1FC" w14:textId="77777777" w:rsidR="007665D8" w:rsidRPr="00282E06" w:rsidRDefault="00EA741A" w:rsidP="00895030">
      <w:pPr>
        <w:numPr>
          <w:ilvl w:val="1"/>
          <w:numId w:val="1"/>
        </w:numPr>
        <w:spacing w:after="0" w:line="240" w:lineRule="auto"/>
        <w:jc w:val="both"/>
        <w:rPr>
          <w:rFonts w:ascii="Calibri Light" w:eastAsia="Times New Roman" w:hAnsi="Calibri Light" w:cs="Calibri Light"/>
          <w:sz w:val="18"/>
          <w:szCs w:val="18"/>
          <w:lang w:val="es-ES"/>
        </w:rPr>
      </w:pPr>
      <w:r w:rsidRPr="00282E06">
        <w:rPr>
          <w:rFonts w:ascii="Calibri Light" w:eastAsia="Arial Unicode MS" w:hAnsi="Calibri Light" w:cs="Calibri Light"/>
          <w:sz w:val="18"/>
          <w:szCs w:val="18"/>
          <w:lang w:eastAsia="es-EC"/>
        </w:rPr>
        <w:t>El Banco del Instituto Ecuatoriano de Seguridad Social “BIESS”, en el cumplimiento de su misión y de las disposiciones normativas y legales que regulan su actividad, crea</w:t>
      </w:r>
      <w:r w:rsidR="002C7A35" w:rsidRPr="00282E06">
        <w:rPr>
          <w:rFonts w:ascii="Calibri Light" w:eastAsia="Arial Unicode MS" w:hAnsi="Calibri Light" w:cs="Calibri Light"/>
          <w:sz w:val="18"/>
          <w:szCs w:val="18"/>
          <w:lang w:eastAsia="es-EC"/>
        </w:rPr>
        <w:t xml:space="preserve">, registra, recibe </w:t>
      </w:r>
      <w:r w:rsidRPr="00282E06">
        <w:rPr>
          <w:rFonts w:ascii="Calibri Light" w:eastAsia="Arial Unicode MS" w:hAnsi="Calibri Light" w:cs="Calibri Light"/>
          <w:sz w:val="18"/>
          <w:szCs w:val="18"/>
          <w:lang w:eastAsia="es-EC"/>
        </w:rPr>
        <w:t>información a través de sus diferentes procesos generadores de valor y habilitantes, información que es de su propiedad</w:t>
      </w:r>
      <w:r w:rsidR="002C7A35" w:rsidRPr="00282E06">
        <w:rPr>
          <w:rFonts w:ascii="Calibri Light" w:eastAsia="Arial Unicode MS" w:hAnsi="Calibri Light" w:cs="Calibri Light"/>
          <w:sz w:val="18"/>
          <w:szCs w:val="18"/>
          <w:lang w:eastAsia="es-EC"/>
        </w:rPr>
        <w:t xml:space="preserve"> y/o de los clientes que la entregan para su correcto resguardo y tratamiento.</w:t>
      </w:r>
      <w:r w:rsidRPr="00282E06">
        <w:rPr>
          <w:rFonts w:ascii="Calibri Light" w:eastAsia="Arial Unicode MS" w:hAnsi="Calibri Light" w:cs="Calibri Light"/>
          <w:sz w:val="18"/>
          <w:szCs w:val="18"/>
          <w:lang w:eastAsia="es-EC"/>
        </w:rPr>
        <w:t xml:space="preserve"> </w:t>
      </w:r>
    </w:p>
    <w:p w14:paraId="07B2415D" w14:textId="77777777" w:rsidR="007665D8" w:rsidRPr="00282E06" w:rsidRDefault="007665D8" w:rsidP="007665D8">
      <w:pPr>
        <w:spacing w:after="0" w:line="240" w:lineRule="auto"/>
        <w:jc w:val="both"/>
        <w:rPr>
          <w:rFonts w:ascii="Calibri Light" w:eastAsia="Times New Roman" w:hAnsi="Calibri Light" w:cs="Calibri Light"/>
          <w:sz w:val="18"/>
          <w:szCs w:val="18"/>
          <w:lang w:val="es-ES"/>
        </w:rPr>
      </w:pPr>
    </w:p>
    <w:p w14:paraId="5C8244D5" w14:textId="2F6ECE7E" w:rsidR="006D272F" w:rsidRPr="00282E06" w:rsidRDefault="006D272F" w:rsidP="006D272F">
      <w:pPr>
        <w:numPr>
          <w:ilvl w:val="1"/>
          <w:numId w:val="1"/>
        </w:numPr>
        <w:spacing w:after="0" w:line="240" w:lineRule="auto"/>
        <w:jc w:val="both"/>
        <w:rPr>
          <w:rFonts w:ascii="Calibri Light" w:eastAsia="Times New Roman" w:hAnsi="Calibri Light" w:cs="Calibri Light"/>
          <w:sz w:val="18"/>
          <w:szCs w:val="18"/>
          <w:lang w:val="es-ES"/>
        </w:rPr>
      </w:pPr>
      <w:r w:rsidRPr="006D272F">
        <w:rPr>
          <w:rFonts w:ascii="Calibri Light" w:eastAsia="Times New Roman" w:hAnsi="Calibri Light" w:cs="Calibri Light"/>
          <w:sz w:val="18"/>
          <w:szCs w:val="18"/>
          <w:lang w:val="es-ES"/>
        </w:rPr>
        <w:t xml:space="preserve">El presente Acuerdo de Confidencialidad, No Divulgación y Uso de la Información es un instrumento que suscribe LA CONTRAPARTE en el marco de su participación en la Solicitud de Información (RFI) que convoque el BIESS para el sondeo de mercado relacionado con </w:t>
      </w:r>
      <w:r>
        <w:rPr>
          <w:rFonts w:ascii="Calibri Light" w:eastAsia="Times New Roman" w:hAnsi="Calibri Light" w:cs="Calibri Light"/>
          <w:sz w:val="18"/>
          <w:szCs w:val="18"/>
          <w:lang w:val="es-ES"/>
        </w:rPr>
        <w:t xml:space="preserve">una </w:t>
      </w:r>
      <w:r w:rsidRPr="006D272F">
        <w:rPr>
          <w:rFonts w:ascii="Calibri Light" w:eastAsia="Times New Roman" w:hAnsi="Calibri Light" w:cs="Calibri Light"/>
          <w:sz w:val="18"/>
          <w:szCs w:val="18"/>
          <w:lang w:val="es-ES"/>
        </w:rPr>
        <w:t>Solución Informática Integral para la Gestión de Procesos Críticos y la continuidad operativa del BIESS. Su finalidad es asegurar que la información que</w:t>
      </w:r>
      <w:r w:rsidR="00BE16C0">
        <w:rPr>
          <w:rFonts w:ascii="Calibri Light" w:eastAsia="Times New Roman" w:hAnsi="Calibri Light" w:cs="Calibri Light"/>
          <w:sz w:val="18"/>
          <w:szCs w:val="18"/>
          <w:lang w:val="es-ES"/>
        </w:rPr>
        <w:t xml:space="preserve"> el</w:t>
      </w:r>
      <w:r w:rsidRPr="006D272F">
        <w:rPr>
          <w:rFonts w:ascii="Calibri Light" w:eastAsia="Times New Roman" w:hAnsi="Calibri Light" w:cs="Calibri Light"/>
          <w:sz w:val="18"/>
          <w:szCs w:val="18"/>
          <w:lang w:val="es-ES"/>
        </w:rPr>
        <w:t xml:space="preserve"> BIESS proporcione, o a la que LA CONTRAPARTE tenga acceso con ocasión del RFI, sea utilizada exclusivamente para la preparación y presentación de respuestas, aclaraciones y actividades asociadas al RFI, aceptando las limitaciones y restricciones de acceso y divulgación que correspondan, de conformidad con las disposiciones del Código Orgánico Monetario y Financiero, la Ley Orgánica de Transparencia y Acceso a la Información Pública, la Ley Orgánica de Protección de Datos Personales y demás normativa aplicable, en concordancia con las regulaciones emitidas por los organismos competentes y con la clasificación de la información establecida por el BIESS.</w:t>
      </w:r>
    </w:p>
    <w:p w14:paraId="0C977420" w14:textId="77777777" w:rsidR="004E55F6" w:rsidRPr="00282E06" w:rsidRDefault="004E55F6" w:rsidP="004E55F6">
      <w:pPr>
        <w:spacing w:after="0" w:line="240" w:lineRule="auto"/>
        <w:jc w:val="both"/>
        <w:rPr>
          <w:rFonts w:ascii="Calibri Light" w:eastAsia="Times New Roman" w:hAnsi="Calibri Light" w:cs="Calibri Light"/>
          <w:sz w:val="18"/>
          <w:szCs w:val="18"/>
          <w:lang w:val="es-ES"/>
        </w:rPr>
      </w:pPr>
    </w:p>
    <w:p w14:paraId="294EB3D0" w14:textId="77777777" w:rsidR="006D272F" w:rsidRPr="006D272F" w:rsidRDefault="006D272F" w:rsidP="00300577">
      <w:pPr>
        <w:numPr>
          <w:ilvl w:val="1"/>
          <w:numId w:val="1"/>
        </w:numPr>
        <w:spacing w:after="0" w:line="240" w:lineRule="auto"/>
        <w:jc w:val="both"/>
        <w:rPr>
          <w:rFonts w:ascii="Calibri Light" w:eastAsia="Times New Roman" w:hAnsi="Calibri Light" w:cs="Calibri Light"/>
          <w:sz w:val="18"/>
          <w:szCs w:val="18"/>
          <w:lang w:val="es-ES"/>
        </w:rPr>
      </w:pPr>
      <w:r w:rsidRPr="006D272F">
        <w:rPr>
          <w:rFonts w:ascii="Calibri Light" w:eastAsia="Times New Roman" w:hAnsi="Calibri Light" w:cs="Calibri Light"/>
          <w:sz w:val="18"/>
          <w:szCs w:val="18"/>
          <w:lang w:val="es-ES"/>
        </w:rPr>
        <w:t xml:space="preserve">El acceso a la información que </w:t>
      </w:r>
      <w:r w:rsidRPr="006D272F">
        <w:rPr>
          <w:rFonts w:ascii="Calibri Light" w:eastAsia="Times New Roman" w:hAnsi="Calibri Light" w:cs="Calibri Light"/>
          <w:b/>
          <w:bCs/>
          <w:sz w:val="18"/>
          <w:szCs w:val="18"/>
          <w:lang w:val="es-ES"/>
        </w:rPr>
        <w:t>“LA CONTRAPARTE”</w:t>
      </w:r>
      <w:r w:rsidRPr="006D272F">
        <w:rPr>
          <w:rFonts w:ascii="Calibri Light" w:eastAsia="Times New Roman" w:hAnsi="Calibri Light" w:cs="Calibri Light"/>
          <w:sz w:val="18"/>
          <w:szCs w:val="18"/>
          <w:lang w:val="es-ES"/>
        </w:rPr>
        <w:t xml:space="preserve"> requiera del </w:t>
      </w:r>
      <w:r w:rsidRPr="006D272F">
        <w:rPr>
          <w:rFonts w:ascii="Calibri Light" w:eastAsia="Times New Roman" w:hAnsi="Calibri Light" w:cs="Calibri Light"/>
          <w:b/>
          <w:bCs/>
          <w:sz w:val="18"/>
          <w:szCs w:val="18"/>
          <w:lang w:val="es-ES"/>
        </w:rPr>
        <w:t>“BIESS”</w:t>
      </w:r>
      <w:r w:rsidRPr="006D272F">
        <w:rPr>
          <w:rFonts w:ascii="Calibri Light" w:eastAsia="Times New Roman" w:hAnsi="Calibri Light" w:cs="Calibri Light"/>
          <w:sz w:val="18"/>
          <w:szCs w:val="18"/>
          <w:lang w:val="es-ES"/>
        </w:rPr>
        <w:t xml:space="preserve"> para atender su participación en el </w:t>
      </w:r>
      <w:r w:rsidRPr="006D272F">
        <w:rPr>
          <w:rFonts w:ascii="Calibri Light" w:eastAsia="Times New Roman" w:hAnsi="Calibri Light" w:cs="Calibri Light"/>
          <w:b/>
          <w:bCs/>
          <w:sz w:val="18"/>
          <w:szCs w:val="18"/>
          <w:lang w:val="es-ES"/>
        </w:rPr>
        <w:t>RFI</w:t>
      </w:r>
      <w:r w:rsidRPr="006D272F">
        <w:rPr>
          <w:rFonts w:ascii="Calibri Light" w:eastAsia="Times New Roman" w:hAnsi="Calibri Light" w:cs="Calibri Light"/>
          <w:sz w:val="18"/>
          <w:szCs w:val="18"/>
          <w:lang w:val="es-ES"/>
        </w:rPr>
        <w:t xml:space="preserve"> deberá sujetarse a las disposiciones del </w:t>
      </w:r>
      <w:r w:rsidRPr="006D272F">
        <w:rPr>
          <w:rFonts w:ascii="Calibri Light" w:eastAsia="Times New Roman" w:hAnsi="Calibri Light" w:cs="Calibri Light"/>
          <w:b/>
          <w:bCs/>
          <w:sz w:val="18"/>
          <w:szCs w:val="18"/>
          <w:lang w:val="es-ES"/>
        </w:rPr>
        <w:t>Reglamento de Seguridad de la Información del BIESS</w:t>
      </w:r>
      <w:r w:rsidRPr="006D272F">
        <w:rPr>
          <w:rFonts w:ascii="Calibri Light" w:eastAsia="Times New Roman" w:hAnsi="Calibri Light" w:cs="Calibri Light"/>
          <w:sz w:val="18"/>
          <w:szCs w:val="18"/>
          <w:lang w:val="es-ES"/>
        </w:rPr>
        <w:t xml:space="preserve">, así como a los lineamientos y controles que la Entidad establezca para el intercambio de información. El uso indebido, no autorizado o ilegal de la información, o de los medios que la contengan, podría generar afectaciones a los intereses institucionales y, de ser el caso, a los intereses nacionales; por tanto, a partir de la suscripción del presente Acuerdo, </w:t>
      </w:r>
      <w:r w:rsidRPr="006D272F">
        <w:rPr>
          <w:rFonts w:ascii="Calibri Light" w:eastAsia="Times New Roman" w:hAnsi="Calibri Light" w:cs="Calibri Light"/>
          <w:b/>
          <w:bCs/>
          <w:sz w:val="18"/>
          <w:szCs w:val="18"/>
          <w:lang w:val="es-ES"/>
        </w:rPr>
        <w:t>“LA CONTRAPARTE”</w:t>
      </w:r>
      <w:r w:rsidRPr="006D272F">
        <w:rPr>
          <w:rFonts w:ascii="Calibri Light" w:eastAsia="Times New Roman" w:hAnsi="Calibri Light" w:cs="Calibri Light"/>
          <w:sz w:val="18"/>
          <w:szCs w:val="18"/>
          <w:lang w:val="es-ES"/>
        </w:rPr>
        <w:t xml:space="preserve"> que haga mal uso de dicha información se someterá a las sanciones y responsabilidades que las disposiciones legales y reglamentarias establezcan para el efecto.</w:t>
      </w:r>
    </w:p>
    <w:p w14:paraId="4B54F147" w14:textId="77777777" w:rsidR="006D272F" w:rsidRPr="00282E06" w:rsidRDefault="006D272F" w:rsidP="006D272F">
      <w:pPr>
        <w:spacing w:after="0" w:line="240" w:lineRule="auto"/>
        <w:ind w:left="720"/>
        <w:jc w:val="both"/>
        <w:rPr>
          <w:rFonts w:ascii="Calibri Light" w:eastAsia="Times New Roman" w:hAnsi="Calibri Light" w:cs="Calibri Light"/>
          <w:sz w:val="18"/>
          <w:szCs w:val="18"/>
          <w:lang w:val="es-ES"/>
        </w:rPr>
      </w:pPr>
    </w:p>
    <w:p w14:paraId="14B90BE9" w14:textId="77777777" w:rsidR="00745B61" w:rsidRPr="00282E06" w:rsidRDefault="00745B61" w:rsidP="00745B61">
      <w:pPr>
        <w:spacing w:after="0" w:line="240" w:lineRule="auto"/>
        <w:jc w:val="both"/>
        <w:rPr>
          <w:rFonts w:ascii="Calibri Light" w:eastAsia="Times New Roman" w:hAnsi="Calibri Light" w:cs="Calibri Light"/>
          <w:sz w:val="18"/>
          <w:szCs w:val="18"/>
          <w:lang w:val="es-ES"/>
        </w:rPr>
      </w:pPr>
    </w:p>
    <w:p w14:paraId="1A0A9854" w14:textId="77777777" w:rsidR="006D272F" w:rsidRPr="006D272F" w:rsidRDefault="006D272F" w:rsidP="00895030">
      <w:pPr>
        <w:numPr>
          <w:ilvl w:val="1"/>
          <w:numId w:val="1"/>
        </w:numPr>
        <w:spacing w:after="0" w:line="240" w:lineRule="auto"/>
        <w:jc w:val="both"/>
        <w:rPr>
          <w:rFonts w:ascii="Calibri Light" w:eastAsia="Times New Roman" w:hAnsi="Calibri Light" w:cs="Calibri Light"/>
          <w:sz w:val="18"/>
          <w:szCs w:val="18"/>
          <w:lang w:val="es-ES"/>
        </w:rPr>
      </w:pPr>
      <w:r w:rsidRPr="006D272F">
        <w:rPr>
          <w:rFonts w:ascii="Calibri Light" w:eastAsia="Times New Roman" w:hAnsi="Calibri Light" w:cs="Calibri Light"/>
          <w:sz w:val="18"/>
          <w:szCs w:val="18"/>
          <w:lang w:val="es-ES"/>
        </w:rPr>
        <w:t xml:space="preserve">La </w:t>
      </w:r>
      <w:r w:rsidRPr="006D272F">
        <w:rPr>
          <w:rFonts w:ascii="Calibri Light" w:eastAsia="Times New Roman" w:hAnsi="Calibri Light" w:cs="Calibri Light"/>
          <w:bCs/>
          <w:sz w:val="18"/>
          <w:szCs w:val="18"/>
          <w:lang w:val="es-ES"/>
        </w:rPr>
        <w:t>Ley Orgánica de Protección de Datos Personales</w:t>
      </w:r>
      <w:r w:rsidRPr="006D272F">
        <w:rPr>
          <w:rFonts w:ascii="Calibri Light" w:eastAsia="Times New Roman" w:hAnsi="Calibri Light" w:cs="Calibri Light"/>
          <w:sz w:val="18"/>
          <w:szCs w:val="18"/>
          <w:lang w:val="es-ES"/>
        </w:rPr>
        <w:t xml:space="preserve"> prevé garantizar el ejercicio del derecho a la protección de datos personales; por lo tanto, toda información que, con ocasión de la participación en el </w:t>
      </w:r>
      <w:r w:rsidRPr="006D272F">
        <w:rPr>
          <w:rFonts w:ascii="Calibri Light" w:eastAsia="Times New Roman" w:hAnsi="Calibri Light" w:cs="Calibri Light"/>
          <w:bCs/>
          <w:sz w:val="18"/>
          <w:szCs w:val="18"/>
          <w:lang w:val="es-ES"/>
        </w:rPr>
        <w:t>RFI</w:t>
      </w:r>
      <w:r w:rsidRPr="006D272F">
        <w:rPr>
          <w:rFonts w:ascii="Calibri Light" w:eastAsia="Times New Roman" w:hAnsi="Calibri Light" w:cs="Calibri Light"/>
          <w:sz w:val="18"/>
          <w:szCs w:val="18"/>
          <w:lang w:val="es-ES"/>
        </w:rPr>
        <w:t xml:space="preserve">, </w:t>
      </w:r>
      <w:r w:rsidRPr="006D272F">
        <w:rPr>
          <w:rFonts w:ascii="Calibri Light" w:eastAsia="Times New Roman" w:hAnsi="Calibri Light" w:cs="Calibri Light"/>
          <w:b/>
          <w:bCs/>
          <w:sz w:val="18"/>
          <w:szCs w:val="18"/>
          <w:lang w:val="es-ES"/>
        </w:rPr>
        <w:t>“LA CONTRAPARTE”</w:t>
      </w:r>
      <w:r w:rsidRPr="006D272F">
        <w:rPr>
          <w:rFonts w:ascii="Calibri Light" w:eastAsia="Times New Roman" w:hAnsi="Calibri Light" w:cs="Calibri Light"/>
          <w:sz w:val="18"/>
          <w:szCs w:val="18"/>
          <w:lang w:val="es-ES"/>
        </w:rPr>
        <w:t xml:space="preserve"> y el equipo designado por su parte llegaren a conocer y que contenga datos personales se encuentra protegida por la normativa referida, su reglamento y demás disposiciones pertinentes, incluyendo la normativa interna que el BIESS emita para dicho efecto. En consecuencia, </w:t>
      </w:r>
      <w:r w:rsidRPr="006D272F">
        <w:rPr>
          <w:rFonts w:ascii="Calibri Light" w:eastAsia="Times New Roman" w:hAnsi="Calibri Light" w:cs="Calibri Light"/>
          <w:b/>
          <w:bCs/>
          <w:sz w:val="18"/>
          <w:szCs w:val="18"/>
          <w:lang w:val="es-ES"/>
        </w:rPr>
        <w:t>“LA CONTRAPARTE”</w:t>
      </w:r>
      <w:r w:rsidRPr="006D272F">
        <w:rPr>
          <w:rFonts w:ascii="Calibri Light" w:eastAsia="Times New Roman" w:hAnsi="Calibri Light" w:cs="Calibri Light"/>
          <w:sz w:val="18"/>
          <w:szCs w:val="18"/>
          <w:lang w:val="es-ES"/>
        </w:rPr>
        <w:t xml:space="preserve"> declara que se somete al cumplimiento de dichas disposiciones, entendiéndose que la información a la que acceda en este marco deberá ser tratada como </w:t>
      </w:r>
      <w:r w:rsidRPr="006D272F">
        <w:rPr>
          <w:rFonts w:ascii="Calibri Light" w:eastAsia="Times New Roman" w:hAnsi="Calibri Light" w:cs="Calibri Light"/>
          <w:bCs/>
          <w:sz w:val="18"/>
          <w:szCs w:val="18"/>
          <w:lang w:val="es-ES"/>
        </w:rPr>
        <w:t>confidencial</w:t>
      </w:r>
      <w:r w:rsidRPr="006D272F">
        <w:rPr>
          <w:rFonts w:ascii="Calibri Light" w:eastAsia="Times New Roman" w:hAnsi="Calibri Light" w:cs="Calibri Light"/>
          <w:sz w:val="18"/>
          <w:szCs w:val="18"/>
          <w:lang w:val="es-ES"/>
        </w:rPr>
        <w:t>, conforme a la clasificación y restricciones aplicables.</w:t>
      </w:r>
    </w:p>
    <w:p w14:paraId="23828836" w14:textId="77777777" w:rsidR="005C0D6A" w:rsidRPr="00282E06" w:rsidRDefault="001B30C6" w:rsidP="007665D8">
      <w:pPr>
        <w:pStyle w:val="Ttulo1"/>
        <w:rPr>
          <w:rFonts w:ascii="Calibri Light" w:eastAsia="Arial Unicode MS" w:hAnsi="Calibri Light" w:cs="Calibri Light"/>
          <w:color w:val="auto"/>
          <w:sz w:val="18"/>
          <w:szCs w:val="18"/>
          <w:lang w:eastAsia="es-EC"/>
        </w:rPr>
      </w:pPr>
      <w:r w:rsidRPr="00282E06">
        <w:rPr>
          <w:rFonts w:ascii="Calibri Light" w:eastAsia="Arial Unicode MS" w:hAnsi="Calibri Light" w:cs="Calibri Light"/>
          <w:color w:val="auto"/>
          <w:sz w:val="18"/>
          <w:szCs w:val="18"/>
          <w:lang w:eastAsia="es-EC"/>
        </w:rPr>
        <w:t xml:space="preserve">CLÁUSULA </w:t>
      </w:r>
      <w:r w:rsidR="00220BA7" w:rsidRPr="00282E06">
        <w:rPr>
          <w:rFonts w:ascii="Calibri Light" w:eastAsia="Arial Unicode MS" w:hAnsi="Calibri Light" w:cs="Calibri Light"/>
          <w:color w:val="auto"/>
          <w:sz w:val="18"/>
          <w:szCs w:val="18"/>
          <w:lang w:eastAsia="es-EC"/>
        </w:rPr>
        <w:t xml:space="preserve">SEGUNDA. </w:t>
      </w:r>
      <w:r w:rsidR="00B8665A" w:rsidRPr="00282E06">
        <w:rPr>
          <w:rFonts w:ascii="Calibri Light" w:eastAsia="Arial Unicode MS" w:hAnsi="Calibri Light" w:cs="Calibri Light"/>
          <w:color w:val="auto"/>
          <w:sz w:val="18"/>
          <w:szCs w:val="18"/>
          <w:lang w:eastAsia="es-EC"/>
        </w:rPr>
        <w:t>–</w:t>
      </w:r>
      <w:r w:rsidRPr="00282E06">
        <w:rPr>
          <w:rFonts w:ascii="Calibri Light" w:eastAsia="Arial Unicode MS" w:hAnsi="Calibri Light" w:cs="Calibri Light"/>
          <w:color w:val="auto"/>
          <w:sz w:val="18"/>
          <w:szCs w:val="18"/>
          <w:lang w:eastAsia="es-EC"/>
        </w:rPr>
        <w:t xml:space="preserve"> </w:t>
      </w:r>
      <w:r w:rsidR="005C0D6A" w:rsidRPr="00282E06">
        <w:rPr>
          <w:rFonts w:ascii="Calibri Light" w:eastAsia="Arial Unicode MS" w:hAnsi="Calibri Light" w:cs="Calibri Light"/>
          <w:color w:val="auto"/>
          <w:sz w:val="18"/>
          <w:szCs w:val="18"/>
          <w:lang w:eastAsia="es-EC"/>
        </w:rPr>
        <w:t>NORMATIVA</w:t>
      </w:r>
    </w:p>
    <w:p w14:paraId="61B05436" w14:textId="77777777" w:rsidR="005C0D6A" w:rsidRPr="00282E06" w:rsidRDefault="005C0D6A" w:rsidP="005C0D6A">
      <w:pPr>
        <w:rPr>
          <w:rFonts w:ascii="Calibri Light" w:hAnsi="Calibri Light" w:cs="Calibri Light"/>
          <w:sz w:val="18"/>
          <w:szCs w:val="18"/>
          <w:lang w:eastAsia="es-EC"/>
        </w:rPr>
      </w:pPr>
    </w:p>
    <w:p w14:paraId="449B783B" w14:textId="77777777" w:rsidR="00E041BD" w:rsidRPr="00282E06" w:rsidRDefault="005C0D6A" w:rsidP="00E041BD">
      <w:pPr>
        <w:pStyle w:val="Prrafodelista"/>
        <w:numPr>
          <w:ilvl w:val="1"/>
          <w:numId w:val="11"/>
        </w:numPr>
        <w:spacing w:after="0" w:line="240" w:lineRule="auto"/>
        <w:jc w:val="both"/>
        <w:rPr>
          <w:rFonts w:ascii="Calibri Light" w:hAnsi="Calibri Light" w:cs="Calibri Light"/>
          <w:i/>
          <w:sz w:val="18"/>
          <w:szCs w:val="18"/>
          <w:lang w:eastAsia="es-EC"/>
        </w:rPr>
      </w:pPr>
      <w:r w:rsidRPr="00282E06">
        <w:rPr>
          <w:rFonts w:ascii="Calibri Light" w:hAnsi="Calibri Light" w:cs="Calibri Light"/>
          <w:sz w:val="18"/>
          <w:szCs w:val="18"/>
          <w:lang w:eastAsia="es-EC"/>
        </w:rPr>
        <w:t>El artículo 18 de la Constitución de la República del Ecuador establece: “</w:t>
      </w:r>
      <w:r w:rsidRPr="00282E06">
        <w:rPr>
          <w:rFonts w:ascii="Calibri Light" w:hAnsi="Calibri Light" w:cs="Calibri Light"/>
          <w:i/>
          <w:sz w:val="18"/>
          <w:szCs w:val="18"/>
          <w:lang w:eastAsia="es-EC"/>
        </w:rPr>
        <w:t xml:space="preserve">Todas las personas, en forma individual o colectiva, tienen derecho a: […] 2. Acceder libremente a la información generada en entidades públicas, o en las privadas que manejen fondos del Estado o realicen funciones públicas. </w:t>
      </w:r>
      <w:r w:rsidRPr="00282E06">
        <w:rPr>
          <w:rFonts w:ascii="Calibri Light" w:hAnsi="Calibri Light" w:cs="Calibri Light"/>
          <w:b/>
          <w:i/>
          <w:sz w:val="18"/>
          <w:szCs w:val="18"/>
          <w:lang w:eastAsia="es-EC"/>
        </w:rPr>
        <w:t>No existirá reserva de información excepto en los casos expresamente establecidos en la ley.</w:t>
      </w:r>
      <w:r w:rsidRPr="00282E06">
        <w:rPr>
          <w:rFonts w:ascii="Calibri Light" w:hAnsi="Calibri Light" w:cs="Calibri Light"/>
          <w:i/>
          <w:sz w:val="18"/>
          <w:szCs w:val="18"/>
          <w:lang w:eastAsia="es-EC"/>
        </w:rPr>
        <w:t xml:space="preserve"> […]”.</w:t>
      </w:r>
    </w:p>
    <w:p w14:paraId="1B603665" w14:textId="77777777" w:rsidR="00E041BD" w:rsidRPr="00282E06" w:rsidRDefault="00E041BD" w:rsidP="00E041BD">
      <w:pPr>
        <w:pStyle w:val="Prrafodelista"/>
        <w:spacing w:after="0" w:line="240" w:lineRule="auto"/>
        <w:jc w:val="both"/>
        <w:rPr>
          <w:rFonts w:ascii="Calibri Light" w:hAnsi="Calibri Light" w:cs="Calibri Light"/>
          <w:i/>
          <w:sz w:val="18"/>
          <w:szCs w:val="18"/>
          <w:lang w:eastAsia="es-EC"/>
        </w:rPr>
      </w:pPr>
    </w:p>
    <w:p w14:paraId="551374B1" w14:textId="77777777" w:rsidR="00E041BD" w:rsidRPr="00282E06" w:rsidRDefault="005C0D6A" w:rsidP="00E041BD">
      <w:pPr>
        <w:pStyle w:val="Prrafodelista"/>
        <w:numPr>
          <w:ilvl w:val="1"/>
          <w:numId w:val="11"/>
        </w:numPr>
        <w:spacing w:after="0" w:line="240" w:lineRule="auto"/>
        <w:jc w:val="both"/>
        <w:rPr>
          <w:rFonts w:ascii="Calibri Light" w:hAnsi="Calibri Light" w:cs="Calibri Light"/>
          <w:i/>
          <w:sz w:val="18"/>
          <w:szCs w:val="18"/>
          <w:lang w:eastAsia="es-EC"/>
        </w:rPr>
      </w:pPr>
      <w:r w:rsidRPr="00282E06">
        <w:rPr>
          <w:rFonts w:ascii="Calibri Light" w:eastAsia="Times New Roman" w:hAnsi="Calibri Light" w:cs="Calibri Light"/>
          <w:color w:val="1D1D1D"/>
          <w:sz w:val="18"/>
          <w:szCs w:val="18"/>
          <w:lang w:val="es-ES"/>
        </w:rPr>
        <w:t>El numeral 19 del artículo 66 de la Carta Magna prevé: “</w:t>
      </w:r>
      <w:r w:rsidRPr="00282E06">
        <w:rPr>
          <w:rFonts w:ascii="Calibri Light" w:eastAsia="Times New Roman" w:hAnsi="Calibri Light" w:cs="Calibri Light"/>
          <w:i/>
          <w:color w:val="1D1D1D"/>
          <w:sz w:val="18"/>
          <w:szCs w:val="18"/>
          <w:lang w:val="es-ES"/>
        </w:rPr>
        <w:t>El derecho a la protección de datos de carácter personal, que incluye el acceso y la decisión sobre información y datos de este carácter, así como su correspondiente protección. La recolección, archivo, procesamiento, distribución o difusión de estos datos o información requerirán la autorización del titular o el mandato de la ley</w:t>
      </w:r>
      <w:r w:rsidRPr="00282E06">
        <w:rPr>
          <w:rFonts w:ascii="Calibri Light" w:eastAsia="Times New Roman" w:hAnsi="Calibri Light" w:cs="Calibri Light"/>
          <w:color w:val="1D1D1D"/>
          <w:sz w:val="18"/>
          <w:szCs w:val="18"/>
          <w:lang w:val="es-ES"/>
        </w:rPr>
        <w:t>”.</w:t>
      </w:r>
    </w:p>
    <w:p w14:paraId="66708663" w14:textId="77777777" w:rsidR="00E041BD" w:rsidRPr="00282E06" w:rsidRDefault="00E041BD" w:rsidP="00E041BD">
      <w:pPr>
        <w:pStyle w:val="Prrafodelista"/>
        <w:rPr>
          <w:rFonts w:ascii="Calibri Light" w:hAnsi="Calibri Light" w:cs="Calibri Light"/>
          <w:sz w:val="18"/>
          <w:szCs w:val="18"/>
        </w:rPr>
      </w:pPr>
    </w:p>
    <w:p w14:paraId="05E066E0" w14:textId="77777777" w:rsidR="00D91D20" w:rsidRDefault="005C0D6A" w:rsidP="00D91D20">
      <w:pPr>
        <w:pStyle w:val="Prrafodelista"/>
        <w:numPr>
          <w:ilvl w:val="1"/>
          <w:numId w:val="11"/>
        </w:numPr>
        <w:spacing w:after="0" w:line="240" w:lineRule="auto"/>
        <w:jc w:val="both"/>
        <w:rPr>
          <w:rFonts w:ascii="Calibri Light" w:hAnsi="Calibri Light" w:cs="Calibri Light"/>
          <w:i/>
          <w:sz w:val="18"/>
          <w:szCs w:val="18"/>
          <w:lang w:eastAsia="es-EC"/>
        </w:rPr>
      </w:pPr>
      <w:r w:rsidRPr="00282E06">
        <w:rPr>
          <w:rFonts w:ascii="Calibri Light" w:hAnsi="Calibri Light" w:cs="Calibri Light"/>
          <w:sz w:val="18"/>
          <w:szCs w:val="18"/>
        </w:rPr>
        <w:t>El artículo 178 del Código Orgánico Integral Penal determina: “</w:t>
      </w:r>
      <w:r w:rsidRPr="00282E06">
        <w:rPr>
          <w:rFonts w:ascii="Calibri Light" w:hAnsi="Calibri Light" w:cs="Calibri Light"/>
          <w:b/>
          <w:i/>
          <w:sz w:val="18"/>
          <w:szCs w:val="18"/>
        </w:rPr>
        <w:t>La persona que, sin contar con el consentimiento o la autorización legal</w:t>
      </w:r>
      <w:r w:rsidRPr="00282E06">
        <w:rPr>
          <w:rFonts w:ascii="Calibri Light" w:hAnsi="Calibri Light" w:cs="Calibri Light"/>
          <w:i/>
          <w:sz w:val="18"/>
          <w:szCs w:val="18"/>
        </w:rPr>
        <w:t>, acceda, intercepte, examine, retenga, grabe, reproduzca, difunda o publique datos personales, mensajes de datos, voz, audio y vídeo, objetos postales, información contenida en soportes informáticos, comunicaciones privadas o reservadas de otra persona por cualquier medio, será sancionada con pena privativa de libertad de uno a tres años […]”.</w:t>
      </w:r>
    </w:p>
    <w:p w14:paraId="0CD749DD" w14:textId="77777777" w:rsidR="00D91D20" w:rsidRDefault="00D91D20" w:rsidP="001C51F0">
      <w:pPr>
        <w:pStyle w:val="Prrafodelista"/>
        <w:spacing w:after="0" w:line="240" w:lineRule="auto"/>
        <w:jc w:val="both"/>
        <w:rPr>
          <w:rFonts w:ascii="Calibri Light" w:hAnsi="Calibri Light" w:cs="Calibri Light"/>
          <w:i/>
          <w:sz w:val="18"/>
          <w:szCs w:val="18"/>
          <w:lang w:eastAsia="es-EC"/>
        </w:rPr>
      </w:pPr>
    </w:p>
    <w:p w14:paraId="3A395663" w14:textId="77777777" w:rsidR="00D91D20" w:rsidRPr="001C51F0" w:rsidRDefault="00D91D20" w:rsidP="00D91D20">
      <w:pPr>
        <w:numPr>
          <w:ilvl w:val="1"/>
          <w:numId w:val="11"/>
        </w:numPr>
        <w:autoSpaceDE w:val="0"/>
        <w:autoSpaceDN w:val="0"/>
        <w:adjustRightInd w:val="0"/>
        <w:spacing w:after="0" w:line="240" w:lineRule="auto"/>
        <w:jc w:val="both"/>
        <w:rPr>
          <w:rFonts w:ascii="Calibri Light" w:eastAsia="Times New Roman" w:hAnsi="Calibri Light" w:cs="Calibri Light"/>
          <w:color w:val="1D1D1D"/>
          <w:sz w:val="18"/>
          <w:szCs w:val="18"/>
          <w:lang w:val="es-ES"/>
        </w:rPr>
      </w:pPr>
      <w:r w:rsidRPr="001C51F0">
        <w:rPr>
          <w:rFonts w:ascii="Calibri Light" w:eastAsia="Times New Roman" w:hAnsi="Calibri Light" w:cs="Calibri Light"/>
          <w:color w:val="1D1D1D"/>
          <w:sz w:val="18"/>
          <w:szCs w:val="18"/>
          <w:lang w:val="es-ES"/>
        </w:rPr>
        <w:t xml:space="preserve">El artículo 310 del Código Orgánico Integral Penal establece: </w:t>
      </w:r>
      <w:r w:rsidRPr="001C51F0">
        <w:rPr>
          <w:rFonts w:ascii="Calibri Light" w:eastAsia="Times New Roman" w:hAnsi="Calibri Light" w:cs="Calibri Light"/>
          <w:i/>
          <w:color w:val="1D1D1D"/>
          <w:sz w:val="18"/>
          <w:szCs w:val="18"/>
          <w:lang w:val="es-ES"/>
        </w:rPr>
        <w:t>“Divulgación de información financiera reservada. - La persona que, en beneficio propio o de terceros, divulgue información financiera declarada como reservada por el ente rector de finanzas públicas, que genere condiciones económicas desfavorables para el Estado, será sancionada con pena privativa de libertad de tres a cinco años</w:t>
      </w:r>
      <w:r w:rsidRPr="001C51F0">
        <w:rPr>
          <w:rFonts w:ascii="Calibri Light" w:eastAsia="Times New Roman" w:hAnsi="Calibri Light" w:cs="Calibri Light"/>
          <w:color w:val="1D1D1D"/>
          <w:sz w:val="18"/>
          <w:szCs w:val="18"/>
          <w:lang w:val="es-ES"/>
        </w:rPr>
        <w:t>”.</w:t>
      </w:r>
    </w:p>
    <w:p w14:paraId="45049187" w14:textId="77777777" w:rsidR="00E041BD" w:rsidRPr="00D91D20" w:rsidRDefault="00E041BD" w:rsidP="001C51F0">
      <w:pPr>
        <w:pStyle w:val="Prrafodelista"/>
        <w:spacing w:after="0" w:line="240" w:lineRule="auto"/>
        <w:jc w:val="both"/>
        <w:rPr>
          <w:rFonts w:ascii="Calibri Light" w:eastAsia="Times New Roman" w:hAnsi="Calibri Light" w:cs="Calibri Light"/>
          <w:color w:val="1D1D1D"/>
          <w:sz w:val="18"/>
          <w:szCs w:val="18"/>
          <w:lang w:val="es-ES"/>
        </w:rPr>
      </w:pPr>
    </w:p>
    <w:p w14:paraId="5B4FB465" w14:textId="77777777" w:rsidR="00E041BD" w:rsidRPr="001C51F0" w:rsidRDefault="005C0D6A" w:rsidP="00E041BD">
      <w:pPr>
        <w:pStyle w:val="Prrafodelista"/>
        <w:numPr>
          <w:ilvl w:val="1"/>
          <w:numId w:val="11"/>
        </w:numPr>
        <w:spacing w:after="0" w:line="240" w:lineRule="auto"/>
        <w:jc w:val="both"/>
        <w:rPr>
          <w:rFonts w:ascii="Calibri Light" w:hAnsi="Calibri Light" w:cs="Calibri Light"/>
          <w:i/>
          <w:sz w:val="18"/>
          <w:szCs w:val="18"/>
          <w:lang w:eastAsia="es-EC"/>
        </w:rPr>
      </w:pPr>
      <w:r w:rsidRPr="00282E06">
        <w:rPr>
          <w:rFonts w:ascii="Calibri Light" w:eastAsia="Times New Roman" w:hAnsi="Calibri Light" w:cs="Calibri Light"/>
          <w:color w:val="1D1D1D"/>
          <w:sz w:val="18"/>
          <w:szCs w:val="18"/>
          <w:lang w:val="es-ES"/>
        </w:rPr>
        <w:t>El artículo 352 del Código Orgánico Monetario y Financiero prevé: “</w:t>
      </w:r>
      <w:r w:rsidRPr="00282E06">
        <w:rPr>
          <w:rFonts w:ascii="Calibri Light" w:eastAsia="Times New Roman" w:hAnsi="Calibri Light" w:cs="Calibri Light"/>
          <w:i/>
          <w:color w:val="1D1D1D"/>
          <w:sz w:val="18"/>
          <w:szCs w:val="18"/>
          <w:lang w:val="es-ES"/>
        </w:rPr>
        <w:t>Protección de la información. Los datos de carácter personal de los usuarios del sistema financiero nacional que reposan en las entidades de dicho sistema y su acceso están protegidos, y solo podrán ser entregados a su titular o a quien éste autorice o por disposición de este Código</w:t>
      </w:r>
      <w:r w:rsidRPr="00282E06">
        <w:rPr>
          <w:rFonts w:ascii="Calibri Light" w:eastAsia="Times New Roman" w:hAnsi="Calibri Light" w:cs="Calibri Light"/>
          <w:color w:val="1D1D1D"/>
          <w:sz w:val="18"/>
          <w:szCs w:val="18"/>
          <w:lang w:val="es-ES"/>
        </w:rPr>
        <w:t>”.</w:t>
      </w:r>
    </w:p>
    <w:p w14:paraId="1BC8640E" w14:textId="77777777" w:rsidR="00D91D20" w:rsidRPr="001C51F0" w:rsidRDefault="00D91D20" w:rsidP="001C51F0">
      <w:pPr>
        <w:pStyle w:val="Prrafodelista"/>
        <w:spacing w:after="0" w:line="240" w:lineRule="auto"/>
        <w:jc w:val="both"/>
        <w:rPr>
          <w:rFonts w:ascii="Calibri Light" w:hAnsi="Calibri Light" w:cs="Calibri Light"/>
          <w:i/>
          <w:sz w:val="18"/>
          <w:szCs w:val="18"/>
          <w:lang w:eastAsia="es-EC"/>
        </w:rPr>
      </w:pPr>
    </w:p>
    <w:p w14:paraId="71B32CFF" w14:textId="77777777" w:rsidR="00D91D20" w:rsidRPr="001C51F0" w:rsidRDefault="00D91D20" w:rsidP="00E041BD">
      <w:pPr>
        <w:pStyle w:val="Prrafodelista"/>
        <w:numPr>
          <w:ilvl w:val="1"/>
          <w:numId w:val="11"/>
        </w:numPr>
        <w:spacing w:after="0" w:line="240" w:lineRule="auto"/>
        <w:jc w:val="both"/>
        <w:rPr>
          <w:rFonts w:ascii="Calibri Light" w:hAnsi="Calibri Light" w:cs="Calibri Light"/>
          <w:i/>
          <w:sz w:val="18"/>
          <w:szCs w:val="18"/>
          <w:lang w:eastAsia="es-EC"/>
        </w:rPr>
      </w:pPr>
      <w:r w:rsidRPr="001C51F0">
        <w:rPr>
          <w:rFonts w:ascii="Calibri Light" w:eastAsia="Times New Roman" w:hAnsi="Calibri Light" w:cs="Calibri Light"/>
          <w:color w:val="1D1D1D"/>
          <w:sz w:val="18"/>
          <w:szCs w:val="18"/>
          <w:lang w:val="es-ES"/>
        </w:rPr>
        <w:t>El artículo 355 del código ibídem determina: “</w:t>
      </w:r>
      <w:r w:rsidRPr="001C51F0">
        <w:rPr>
          <w:rFonts w:ascii="Calibri Light" w:eastAsia="Times New Roman" w:hAnsi="Calibri Light" w:cs="Calibri Light"/>
          <w:i/>
          <w:color w:val="1D1D1D"/>
          <w:sz w:val="18"/>
          <w:szCs w:val="18"/>
          <w:lang w:val="es-ES"/>
        </w:rPr>
        <w:t>No divulgación de información. Ninguna persona natural o jurídica que llegase a tener conocimiento de información sometida a sigilo o reserva podrá divulgarla en todo o en parte. El incumplimiento de estas disposiciones será sancionado por este Código, sin perjuicio de la responsabilidad penal respectiva”.</w:t>
      </w:r>
    </w:p>
    <w:p w14:paraId="01D23085" w14:textId="77777777" w:rsidR="00006B19" w:rsidRPr="001C51F0" w:rsidRDefault="00006B19" w:rsidP="001C51F0">
      <w:pPr>
        <w:pStyle w:val="Prrafodelista"/>
        <w:spacing w:after="0" w:line="240" w:lineRule="auto"/>
        <w:jc w:val="both"/>
        <w:rPr>
          <w:rFonts w:ascii="Calibri Light" w:hAnsi="Calibri Light" w:cs="Calibri Light"/>
          <w:i/>
          <w:sz w:val="18"/>
          <w:szCs w:val="18"/>
          <w:lang w:eastAsia="es-EC"/>
        </w:rPr>
      </w:pPr>
    </w:p>
    <w:p w14:paraId="779C17C9" w14:textId="77777777" w:rsidR="00006B19" w:rsidRPr="001C51F0" w:rsidRDefault="00006B19" w:rsidP="001C51F0">
      <w:pPr>
        <w:numPr>
          <w:ilvl w:val="1"/>
          <w:numId w:val="11"/>
        </w:numPr>
        <w:autoSpaceDE w:val="0"/>
        <w:autoSpaceDN w:val="0"/>
        <w:adjustRightInd w:val="0"/>
        <w:spacing w:after="0" w:line="240" w:lineRule="auto"/>
        <w:jc w:val="both"/>
        <w:rPr>
          <w:rFonts w:ascii="Calibri Light" w:eastAsia="Times New Roman" w:hAnsi="Calibri Light" w:cs="Calibri Light"/>
          <w:color w:val="1D1D1D"/>
          <w:sz w:val="18"/>
          <w:szCs w:val="18"/>
          <w:lang w:val="es-ES"/>
        </w:rPr>
      </w:pPr>
      <w:r w:rsidRPr="001C51F0">
        <w:rPr>
          <w:rFonts w:ascii="Calibri Light" w:hAnsi="Calibri Light" w:cs="Calibri Light"/>
          <w:sz w:val="18"/>
          <w:szCs w:val="18"/>
        </w:rPr>
        <w:t>El artículo 4 de la Ley Orgánica del Sistema Nacional de Registro de Datos Públicos prevé: “</w:t>
      </w:r>
      <w:r w:rsidRPr="001C51F0">
        <w:rPr>
          <w:rFonts w:ascii="Calibri Light" w:hAnsi="Calibri Light" w:cs="Calibri Light"/>
          <w:i/>
          <w:sz w:val="18"/>
          <w:szCs w:val="18"/>
        </w:rPr>
        <w:t>Las instituciones del sector público y privado y las personas naturales que actualmente o en el futuro administren bases o registros públicos, son responsables de la integridad, protección y control de los registros y bases de datos a su cargo. Dichas instituciones responderán por la veracidad, autenticidad, custodia y debida conservación de los registros. La responsabilidad sobre la veracidad y autenticidad de los datos registrados, es exclusiva de la o el declarante cuando esta o este provee toda la información […]</w:t>
      </w:r>
      <w:r w:rsidRPr="001C51F0">
        <w:rPr>
          <w:rFonts w:ascii="Calibri Light" w:hAnsi="Calibri Light" w:cs="Calibri Light"/>
          <w:sz w:val="18"/>
          <w:szCs w:val="18"/>
        </w:rPr>
        <w:t>”.</w:t>
      </w:r>
    </w:p>
    <w:p w14:paraId="3A496013" w14:textId="77777777" w:rsidR="00E041BD" w:rsidRPr="00282E06" w:rsidRDefault="00E041BD" w:rsidP="00E041BD">
      <w:pPr>
        <w:pStyle w:val="Prrafodelista"/>
        <w:rPr>
          <w:rFonts w:ascii="Calibri Light" w:eastAsia="Times New Roman" w:hAnsi="Calibri Light" w:cs="Calibri Light"/>
          <w:color w:val="1D1D1D"/>
          <w:sz w:val="18"/>
          <w:szCs w:val="18"/>
          <w:lang w:val="es-ES"/>
        </w:rPr>
      </w:pPr>
    </w:p>
    <w:p w14:paraId="2BF79298" w14:textId="3F00038D" w:rsidR="00895030" w:rsidRPr="001C51F0" w:rsidRDefault="005F37A4" w:rsidP="003E0F64">
      <w:pPr>
        <w:pStyle w:val="Prrafodelista"/>
        <w:numPr>
          <w:ilvl w:val="1"/>
          <w:numId w:val="11"/>
        </w:numPr>
        <w:spacing w:after="0" w:line="240" w:lineRule="auto"/>
        <w:ind w:left="709"/>
        <w:jc w:val="both"/>
        <w:rPr>
          <w:rFonts w:ascii="Calibri Light" w:eastAsia="Times New Roman" w:hAnsi="Calibri Light" w:cs="Calibri Light"/>
          <w:bCs/>
          <w:sz w:val="18"/>
          <w:szCs w:val="18"/>
          <w:lang w:val="es-ES"/>
        </w:rPr>
      </w:pPr>
      <w:r w:rsidRPr="00282E06">
        <w:rPr>
          <w:rFonts w:ascii="Calibri Light" w:eastAsia="Times New Roman" w:hAnsi="Calibri Light" w:cs="Calibri Light"/>
          <w:bCs/>
          <w:sz w:val="18"/>
          <w:szCs w:val="18"/>
          <w:lang w:val="es-ES"/>
        </w:rPr>
        <w:t xml:space="preserve">El artículo 4 Ley Orgánica de Transparencia y Acceso a la Información Pública, en su, determina: </w:t>
      </w:r>
      <w:r w:rsidR="00014072" w:rsidRPr="00282E06">
        <w:rPr>
          <w:rFonts w:ascii="Calibri Light" w:eastAsia="Times New Roman" w:hAnsi="Calibri Light" w:cs="Calibri Light"/>
          <w:bCs/>
          <w:sz w:val="18"/>
          <w:szCs w:val="18"/>
          <w:lang w:val="es-ES"/>
        </w:rPr>
        <w:t>“</w:t>
      </w:r>
      <w:r w:rsidR="00014072">
        <w:rPr>
          <w:rFonts w:ascii="Calibri Light" w:eastAsia="Times New Roman" w:hAnsi="Calibri Light" w:cs="Calibri Light"/>
          <w:bCs/>
          <w:i/>
          <w:sz w:val="18"/>
          <w:szCs w:val="18"/>
          <w:lang w:val="es-ES"/>
        </w:rPr>
        <w:t>Definiciones</w:t>
      </w:r>
      <w:r w:rsidR="00014072" w:rsidRPr="00282E06">
        <w:rPr>
          <w:rFonts w:ascii="Calibri Light" w:eastAsia="Times New Roman" w:hAnsi="Calibri Light" w:cs="Calibri Light"/>
          <w:bCs/>
          <w:i/>
          <w:sz w:val="18"/>
          <w:szCs w:val="18"/>
          <w:lang w:val="es-ES"/>
        </w:rPr>
        <w:t>. -</w:t>
      </w:r>
      <w:r w:rsidRPr="00282E06">
        <w:rPr>
          <w:rFonts w:ascii="Calibri Light" w:eastAsia="Times New Roman" w:hAnsi="Calibri Light" w:cs="Calibri Light"/>
          <w:bCs/>
          <w:i/>
          <w:sz w:val="18"/>
          <w:szCs w:val="18"/>
          <w:lang w:val="es-ES"/>
        </w:rPr>
        <w:t xml:space="preserve"> Para la aplicación de la presente Ley, se tomarán en cuenta las siguientes definiciones:</w:t>
      </w:r>
      <w:r w:rsidRPr="00282E06">
        <w:rPr>
          <w:rFonts w:ascii="Calibri Light" w:eastAsia="Times New Roman" w:hAnsi="Calibri Light" w:cs="Calibri Light"/>
          <w:bCs/>
          <w:sz w:val="18"/>
          <w:szCs w:val="18"/>
          <w:lang w:val="es-ES"/>
        </w:rPr>
        <w:t xml:space="preserve"> (…) </w:t>
      </w:r>
      <w:r w:rsidRPr="00282E06">
        <w:rPr>
          <w:rFonts w:ascii="Calibri Light" w:eastAsia="Times New Roman" w:hAnsi="Calibri Light" w:cs="Calibri Light"/>
          <w:bCs/>
          <w:i/>
          <w:sz w:val="18"/>
          <w:szCs w:val="18"/>
          <w:lang w:val="es-ES"/>
        </w:rPr>
        <w:t xml:space="preserve">5. Información Confidencial: Información o documentación, en cualquier formato, final o preparatoria, haya sido o no generada por el sujeto obligado, derivada de los derechos personalísimos y fundamentales, y requiere expresa </w:t>
      </w:r>
      <w:r w:rsidRPr="00282E06">
        <w:rPr>
          <w:rFonts w:ascii="Calibri Light" w:eastAsia="Times New Roman" w:hAnsi="Calibri Light" w:cs="Calibri Light"/>
          <w:bCs/>
          <w:i/>
          <w:sz w:val="18"/>
          <w:szCs w:val="18"/>
          <w:lang w:val="es-ES"/>
        </w:rPr>
        <w:lastRenderedPageBreak/>
        <w:t>autorización de su titular para su divulgación, que contiene datos que al revelarse, pudiesen dañar los siguientes intereses privados: a) El derecho a la privacidad, incluyendo privacidad relacionada a la vida, la salud o la seguridad, así como el derecho al honor y la propia imagen; b) Los datos personales cuya difusión requiera el consentimiento de sus titulares y deberán ser tratados según lo dispuesto en la Ley Orgánica de Protección de Datos Personales; c) Los intereses comerciales y económicos legítimos; y, d) Las patentes, derechos de autor y secretos comerciales.</w:t>
      </w:r>
      <w:r w:rsidR="00895030" w:rsidRPr="00282E06">
        <w:rPr>
          <w:rFonts w:ascii="Calibri Light" w:eastAsia="Times New Roman" w:hAnsi="Calibri Light" w:cs="Calibri Light"/>
          <w:bCs/>
          <w:i/>
          <w:sz w:val="18"/>
          <w:szCs w:val="18"/>
          <w:lang w:val="es-ES"/>
        </w:rPr>
        <w:t xml:space="preserve"> </w:t>
      </w:r>
      <w:r w:rsidRPr="00282E06">
        <w:rPr>
          <w:rFonts w:ascii="Calibri Light" w:eastAsia="Times New Roman" w:hAnsi="Calibri Light" w:cs="Calibri Light"/>
          <w:bCs/>
          <w:i/>
          <w:sz w:val="18"/>
          <w:szCs w:val="18"/>
          <w:lang w:val="es-ES"/>
        </w:rPr>
        <w:t xml:space="preserve">6. Información Pública: Todo tipo de dato en documentos de cualquier formato, final o preparatoria, haya sido o no generada por el sujeto obligado, que se encuentre en poder de los sujetos obligados por esta Ley, contenidos, creados u obtenidos por ellos, que se encuentren bajo su responsabilidad y custodio o que se hayan producido con recursos del Estado. </w:t>
      </w:r>
      <w:r w:rsidR="00895030" w:rsidRPr="00282E06">
        <w:rPr>
          <w:rFonts w:ascii="Calibri Light" w:eastAsia="Times New Roman" w:hAnsi="Calibri Light" w:cs="Calibri Light"/>
          <w:bCs/>
          <w:i/>
          <w:sz w:val="18"/>
          <w:szCs w:val="18"/>
          <w:lang w:val="es-ES"/>
        </w:rPr>
        <w:t xml:space="preserve">7. Información Reservada: Información o documentación, final o preparatoria, haya sido o no generada por el sujeto obligado, que requiere de forma excepcional limitación en su conocimiento y distribución, de acuerdo a los criterios expresamente establecidos en la ley, y siempre que no sea posible su publicidad bajo un procedimiento de disociación, por existir un riesgo claro, probable y específico de daño a intereses públicos conforme a los requisitos contemplados en esta Ley. No existirá reserva de información en los casos expresamente establecidos en la Constitución de la República del Ecuador y la ley </w:t>
      </w:r>
      <w:r w:rsidRPr="00282E06">
        <w:rPr>
          <w:rFonts w:ascii="Calibri Light" w:eastAsia="Times New Roman" w:hAnsi="Calibri Light" w:cs="Calibri Light"/>
          <w:bCs/>
          <w:i/>
          <w:sz w:val="18"/>
          <w:szCs w:val="18"/>
          <w:lang w:val="es-ES"/>
        </w:rPr>
        <w:t>(…)”.</w:t>
      </w:r>
    </w:p>
    <w:p w14:paraId="53BF94F4" w14:textId="77777777" w:rsidR="007F140F" w:rsidRPr="001C51F0" w:rsidRDefault="007F140F" w:rsidP="001C51F0">
      <w:pPr>
        <w:pStyle w:val="Prrafodelista"/>
        <w:spacing w:after="0" w:line="240" w:lineRule="auto"/>
        <w:ind w:left="709"/>
        <w:jc w:val="both"/>
        <w:rPr>
          <w:rFonts w:ascii="Calibri Light" w:eastAsia="Times New Roman" w:hAnsi="Calibri Light" w:cs="Calibri Light"/>
          <w:bCs/>
          <w:sz w:val="18"/>
          <w:szCs w:val="18"/>
          <w:lang w:val="es-ES"/>
        </w:rPr>
      </w:pPr>
    </w:p>
    <w:p w14:paraId="77C23645" w14:textId="77777777" w:rsidR="007F140F" w:rsidRPr="001C51F0" w:rsidRDefault="007F140F" w:rsidP="007F140F">
      <w:pPr>
        <w:pStyle w:val="Prrafodelista"/>
        <w:numPr>
          <w:ilvl w:val="1"/>
          <w:numId w:val="11"/>
        </w:numPr>
        <w:spacing w:after="0" w:line="240" w:lineRule="auto"/>
        <w:jc w:val="both"/>
        <w:rPr>
          <w:rFonts w:ascii="Calibri Light" w:eastAsia="Times New Roman" w:hAnsi="Calibri Light" w:cs="Calibri Light"/>
          <w:bCs/>
          <w:sz w:val="18"/>
          <w:szCs w:val="18"/>
          <w:lang w:val="es-ES"/>
        </w:rPr>
      </w:pPr>
      <w:r w:rsidRPr="001C51F0">
        <w:rPr>
          <w:rFonts w:ascii="Calibri Light" w:eastAsia="Times New Roman" w:hAnsi="Calibri Light" w:cs="Calibri Light"/>
          <w:bCs/>
          <w:sz w:val="18"/>
          <w:szCs w:val="18"/>
          <w:lang w:val="es-ES"/>
        </w:rPr>
        <w:t>El artículo 33 de la Ley Orgánica de Protección de Datos dispone: “</w:t>
      </w:r>
      <w:r w:rsidRPr="001C51F0">
        <w:rPr>
          <w:rFonts w:ascii="Calibri Light" w:eastAsia="Times New Roman" w:hAnsi="Calibri Light" w:cs="Calibri Light"/>
          <w:bCs/>
          <w:i/>
          <w:sz w:val="18"/>
          <w:szCs w:val="18"/>
          <w:lang w:val="es-ES"/>
        </w:rPr>
        <w:t>Transferencia o comunicación de datos personales.</w:t>
      </w:r>
      <w:r w:rsidR="001C51F0">
        <w:rPr>
          <w:rFonts w:ascii="Calibri Light" w:eastAsia="Times New Roman" w:hAnsi="Calibri Light" w:cs="Calibri Light"/>
          <w:bCs/>
          <w:i/>
          <w:sz w:val="18"/>
          <w:szCs w:val="18"/>
          <w:lang w:val="es-ES"/>
        </w:rPr>
        <w:t xml:space="preserve"> </w:t>
      </w:r>
      <w:r w:rsidRPr="001C51F0">
        <w:rPr>
          <w:rFonts w:ascii="Calibri Light" w:eastAsia="Times New Roman" w:hAnsi="Calibri Light" w:cs="Calibri Light"/>
          <w:bCs/>
          <w:i/>
          <w:sz w:val="18"/>
          <w:szCs w:val="18"/>
          <w:lang w:val="es-ES"/>
        </w:rPr>
        <w:t>- Los datos personales podrán transferirse o comunicarse a terceros cuando se realice para el cumplimiento de fines directamente relacionados con las funciones legítimas del responsable y del destinatario, cuando la transferencia se encuentre configurada dentro de una de las causales de legitimidad establecidas en esta Ley, y se cuente, además, con el consentimiento del titular. Se entenderá que el consentimiento es informado cuando para la transferencia o comunicación de datos personales el Responsable del tratamiento haya entregado información suficiente al titular que le permita conocer la finalidad a que se destinarán sus datos y el tipo de actividad del tercero a quien se pretende transferir o comunicar dichos datos</w:t>
      </w:r>
      <w:r w:rsidRPr="001C51F0">
        <w:rPr>
          <w:rFonts w:ascii="Calibri Light" w:eastAsia="Times New Roman" w:hAnsi="Calibri Light" w:cs="Calibri Light"/>
          <w:bCs/>
          <w:sz w:val="18"/>
          <w:szCs w:val="18"/>
          <w:lang w:val="es-ES"/>
        </w:rPr>
        <w:t>”.</w:t>
      </w:r>
    </w:p>
    <w:p w14:paraId="70A8E8E7" w14:textId="77777777" w:rsidR="007F140F" w:rsidRPr="001C51F0" w:rsidRDefault="007F140F" w:rsidP="001C51F0">
      <w:pPr>
        <w:pStyle w:val="Prrafodelista"/>
        <w:spacing w:after="0" w:line="240" w:lineRule="auto"/>
        <w:jc w:val="both"/>
        <w:rPr>
          <w:rFonts w:ascii="Calibri Light" w:eastAsia="Times New Roman" w:hAnsi="Calibri Light" w:cs="Calibri Light"/>
          <w:bCs/>
          <w:sz w:val="18"/>
          <w:szCs w:val="18"/>
          <w:lang w:val="es-ES"/>
        </w:rPr>
      </w:pPr>
    </w:p>
    <w:p w14:paraId="1AFBDF3B" w14:textId="77777777" w:rsidR="007F140F" w:rsidRPr="001C51F0" w:rsidRDefault="007F140F" w:rsidP="007F140F">
      <w:pPr>
        <w:pStyle w:val="Prrafodelista"/>
        <w:numPr>
          <w:ilvl w:val="1"/>
          <w:numId w:val="11"/>
        </w:numPr>
        <w:spacing w:after="0" w:line="240" w:lineRule="auto"/>
        <w:jc w:val="both"/>
        <w:rPr>
          <w:rFonts w:ascii="Calibri Light" w:hAnsi="Calibri Light" w:cs="Calibri Light"/>
          <w:sz w:val="18"/>
          <w:szCs w:val="18"/>
        </w:rPr>
      </w:pPr>
      <w:r w:rsidRPr="001C51F0">
        <w:rPr>
          <w:rFonts w:ascii="Calibri Light" w:eastAsia="Times New Roman" w:hAnsi="Calibri Light" w:cs="Calibri Light"/>
          <w:bCs/>
          <w:sz w:val="18"/>
          <w:szCs w:val="18"/>
          <w:lang w:val="es-ES"/>
        </w:rPr>
        <w:t>El artículo 35 de la ley ibídem dispone: “</w:t>
      </w:r>
      <w:r w:rsidRPr="001C51F0">
        <w:rPr>
          <w:rFonts w:ascii="Calibri Light" w:eastAsia="Times New Roman" w:hAnsi="Calibri Light" w:cs="Calibri Light"/>
          <w:bCs/>
          <w:i/>
          <w:sz w:val="18"/>
          <w:szCs w:val="18"/>
          <w:lang w:val="es-ES"/>
        </w:rPr>
        <w:t>Acceso a datos personales por parte de terceros.- (…) El tratamiento de datos personales realizado por terceros deberá estar regulado por un contrato, en el que se establezca de manera clara y precisa que el encargado del tratamiento de datos personales tratará únicamente los mismos conforme las instrucciones del responsable y que no los utilizará para finalidades diferentes a las señaladas en el contrato, ni que los transferirá o comunicará ni siquiera para su conservación a otras personas. Una vez que se haya cumplido la prestación contractual, los datos personales deberán ser destruidos o devueltos al responsable del tratamiento de datos personales bajo la supervisión de la autoridad de protección de datos personales. El tercero será responsable de las infracciones derivadas del incumplimiento de las condiciones de tratamiento de datos personales establecidas en la presente ley</w:t>
      </w:r>
      <w:r w:rsidRPr="001C51F0">
        <w:rPr>
          <w:rFonts w:ascii="Calibri Light" w:eastAsia="Times New Roman" w:hAnsi="Calibri Light" w:cs="Calibri Light"/>
          <w:bCs/>
          <w:sz w:val="18"/>
          <w:szCs w:val="18"/>
          <w:lang w:val="es-ES"/>
        </w:rPr>
        <w:t xml:space="preserve">”. </w:t>
      </w:r>
    </w:p>
    <w:p w14:paraId="4BAF90E8" w14:textId="77777777" w:rsidR="003E0F64" w:rsidRPr="00282E06" w:rsidRDefault="003E0F64" w:rsidP="003E0F64">
      <w:pPr>
        <w:pStyle w:val="Prrafodelista"/>
        <w:rPr>
          <w:rFonts w:ascii="Calibri Light" w:hAnsi="Calibri Light" w:cs="Calibri Light"/>
          <w:sz w:val="18"/>
          <w:szCs w:val="18"/>
        </w:rPr>
      </w:pPr>
    </w:p>
    <w:p w14:paraId="2956F025" w14:textId="77777777" w:rsidR="005F37A4" w:rsidRDefault="003E0F64" w:rsidP="005F37A4">
      <w:pPr>
        <w:pStyle w:val="Prrafodelista"/>
        <w:numPr>
          <w:ilvl w:val="1"/>
          <w:numId w:val="11"/>
        </w:numPr>
        <w:spacing w:after="0" w:line="240" w:lineRule="auto"/>
        <w:ind w:left="567" w:hanging="283"/>
        <w:jc w:val="both"/>
        <w:rPr>
          <w:rFonts w:ascii="Calibri Light" w:eastAsia="Times New Roman" w:hAnsi="Calibri Light" w:cs="Calibri Light"/>
          <w:bCs/>
          <w:sz w:val="18"/>
          <w:szCs w:val="18"/>
          <w:lang w:val="es-ES"/>
        </w:rPr>
      </w:pPr>
      <w:r w:rsidRPr="00282E06">
        <w:rPr>
          <w:rFonts w:ascii="Calibri Light" w:hAnsi="Calibri Light" w:cs="Calibri Light"/>
          <w:sz w:val="18"/>
          <w:szCs w:val="18"/>
        </w:rPr>
        <w:t>El artículo 5 de l</w:t>
      </w:r>
      <w:r w:rsidR="005F37A4" w:rsidRPr="00282E06">
        <w:rPr>
          <w:rFonts w:ascii="Calibri Light" w:hAnsi="Calibri Light" w:cs="Calibri Light"/>
          <w:sz w:val="18"/>
          <w:szCs w:val="18"/>
        </w:rPr>
        <w:t xml:space="preserve">a Ley de Comercio Electrónico, Firmas Electrónicas y Mensajes De Datos, </w:t>
      </w:r>
      <w:r w:rsidR="005F37A4" w:rsidRPr="00282E06">
        <w:rPr>
          <w:rFonts w:ascii="Calibri Light" w:eastAsia="Times New Roman" w:hAnsi="Calibri Light" w:cs="Calibri Light"/>
          <w:bCs/>
          <w:sz w:val="18"/>
          <w:szCs w:val="18"/>
          <w:lang w:val="es-ES"/>
        </w:rPr>
        <w:t>establece: “</w:t>
      </w:r>
      <w:r w:rsidR="005F37A4" w:rsidRPr="00282E06">
        <w:rPr>
          <w:rFonts w:ascii="Calibri Light" w:eastAsia="Times New Roman" w:hAnsi="Calibri Light" w:cs="Calibri Light"/>
          <w:bCs/>
          <w:i/>
          <w:sz w:val="18"/>
          <w:szCs w:val="18"/>
          <w:lang w:val="es-ES"/>
        </w:rPr>
        <w:t xml:space="preserve">Confidencialidad y </w:t>
      </w:r>
      <w:r w:rsidR="007E03D7" w:rsidRPr="00282E06">
        <w:rPr>
          <w:rFonts w:ascii="Calibri Light" w:eastAsia="Times New Roman" w:hAnsi="Calibri Light" w:cs="Calibri Light"/>
          <w:bCs/>
          <w:i/>
          <w:sz w:val="18"/>
          <w:szCs w:val="18"/>
          <w:lang w:val="es-ES"/>
        </w:rPr>
        <w:t>reserva. -</w:t>
      </w:r>
      <w:r w:rsidR="005F37A4" w:rsidRPr="00282E06">
        <w:rPr>
          <w:rFonts w:ascii="Calibri Light" w:eastAsia="Times New Roman" w:hAnsi="Calibri Light" w:cs="Calibri Light"/>
          <w:bCs/>
          <w:i/>
          <w:sz w:val="18"/>
          <w:szCs w:val="18"/>
          <w:lang w:val="es-ES"/>
        </w:rPr>
        <w:t xml:space="preserve"> Se establecen los principios de confidencialidad y reserva para los mensajes de datos, cualquiera sea su forma, medio o intención. Toda violación a estos principios, principalmente aquellas referidas a la intrusión electrónica, transferencia ilegal de mensajes de datos o violación del secreto profesional, será sancionada conforme a lo dispuesto en esta Ley y demás normas que rigen la materia</w:t>
      </w:r>
      <w:r w:rsidR="005F37A4" w:rsidRPr="00282E06">
        <w:rPr>
          <w:rFonts w:ascii="Calibri Light" w:eastAsia="Times New Roman" w:hAnsi="Calibri Light" w:cs="Calibri Light"/>
          <w:bCs/>
          <w:sz w:val="18"/>
          <w:szCs w:val="18"/>
          <w:lang w:val="es-ES"/>
        </w:rPr>
        <w:t>”.</w:t>
      </w:r>
    </w:p>
    <w:p w14:paraId="07478972" w14:textId="77777777" w:rsidR="007F140F" w:rsidRDefault="007F140F" w:rsidP="001C51F0">
      <w:pPr>
        <w:pStyle w:val="Prrafodelista"/>
        <w:spacing w:after="0" w:line="240" w:lineRule="auto"/>
        <w:ind w:left="567"/>
        <w:jc w:val="both"/>
        <w:rPr>
          <w:rFonts w:ascii="Calibri Light" w:eastAsia="Times New Roman" w:hAnsi="Calibri Light" w:cs="Calibri Light"/>
          <w:bCs/>
          <w:sz w:val="18"/>
          <w:szCs w:val="18"/>
          <w:lang w:val="es-ES"/>
        </w:rPr>
      </w:pPr>
    </w:p>
    <w:p w14:paraId="5E709143" w14:textId="77777777" w:rsidR="007F140F" w:rsidRPr="001C51F0" w:rsidRDefault="007F140F" w:rsidP="007F140F">
      <w:pPr>
        <w:numPr>
          <w:ilvl w:val="1"/>
          <w:numId w:val="11"/>
        </w:numPr>
        <w:autoSpaceDE w:val="0"/>
        <w:autoSpaceDN w:val="0"/>
        <w:adjustRightInd w:val="0"/>
        <w:spacing w:after="0" w:line="240" w:lineRule="auto"/>
        <w:jc w:val="both"/>
        <w:rPr>
          <w:rFonts w:ascii="Calibri Light" w:hAnsi="Calibri Light" w:cs="Calibri Light"/>
          <w:i/>
          <w:sz w:val="18"/>
          <w:szCs w:val="18"/>
        </w:rPr>
      </w:pPr>
      <w:r w:rsidRPr="001C51F0">
        <w:rPr>
          <w:rFonts w:ascii="Calibri Light" w:eastAsia="Times New Roman" w:hAnsi="Calibri Light" w:cs="Calibri Light"/>
          <w:color w:val="1D1D1D"/>
          <w:sz w:val="18"/>
          <w:szCs w:val="18"/>
          <w:lang w:val="es-ES"/>
        </w:rPr>
        <w:t xml:space="preserve">El artículo 103 de la Codificación de Resoluciones Monetarias, Financieras, De Valores y Seguros de la Junta de Política y Regulación Monetaria y Financiera, TÍTULO II DEL SISTENA FINANCIERO NACIONAL, CAPÍTULO XXXIII, </w:t>
      </w:r>
      <w:r w:rsidRPr="001C51F0">
        <w:rPr>
          <w:rFonts w:ascii="Calibri Light" w:hAnsi="Calibri Light" w:cs="Calibri Light"/>
          <w:sz w:val="18"/>
          <w:szCs w:val="18"/>
        </w:rPr>
        <w:t>SECCIÓN X: DEL BANCO DEL INSTITUTO ECUATORIANO DE SEGURIDAD SOCIAL, SUBSECCIÓN I: NORMAS PARA REGULAR LAS OPERACIONES DEL BANCO DEL INSTITUTO ECUATORIANO DE SEGURIDAD SOCIAL, PARÁGRAFO V: SANCIONES,  establece: “</w:t>
      </w:r>
      <w:r w:rsidRPr="001C51F0">
        <w:rPr>
          <w:rFonts w:ascii="Calibri Light" w:hAnsi="Calibri Light" w:cs="Calibri Light"/>
          <w:i/>
          <w:sz w:val="18"/>
          <w:szCs w:val="18"/>
        </w:rPr>
        <w:t xml:space="preserve">Cualquier persona que en razón de su cargo o posición tenga acceso a información privilegiada referente a operaciones, políticas y estrategias de inversión de los fondos administrados por el Banco del Instituto Ecuatoriano de Seguridad Social deberán guardar absoluta reserva y sigilo en relación a estos temas hasta que dicha información tenga carácter público. Se prohíbe realizar operaciones con personas naturales o jurídicas que impliquen conflictos de interés. Asimismo, se prohíbe a las personas mencionadas en el inciso anterior, valerse directa o indirectamente de la información reservada y bajo sigilo, para obtener para sí o para otros, ventajas mediante la compra o venta de valores, con los recursos de los fondos administrados por el Banco del Instituto Ecuatoriano de Seguridad Social. Los incumplimientos de las obligaciones y prohibiciones previstas en este artículo darán lugar a las acciones y sanciones administrativas, civiles y penales a que hubiere lugar”. </w:t>
      </w:r>
    </w:p>
    <w:p w14:paraId="1F818FAF" w14:textId="77777777" w:rsidR="007F140F" w:rsidRPr="001C51F0" w:rsidRDefault="007F140F" w:rsidP="001C51F0">
      <w:pPr>
        <w:autoSpaceDE w:val="0"/>
        <w:autoSpaceDN w:val="0"/>
        <w:adjustRightInd w:val="0"/>
        <w:spacing w:after="0" w:line="240" w:lineRule="auto"/>
        <w:ind w:left="720"/>
        <w:jc w:val="both"/>
        <w:rPr>
          <w:rFonts w:ascii="Calibri Light" w:hAnsi="Calibri Light" w:cs="Calibri Light"/>
          <w:i/>
          <w:sz w:val="18"/>
          <w:szCs w:val="18"/>
        </w:rPr>
      </w:pPr>
    </w:p>
    <w:p w14:paraId="4871E5F8" w14:textId="77777777" w:rsidR="007F140F" w:rsidRPr="001C51F0" w:rsidRDefault="007F140F" w:rsidP="007F140F">
      <w:pPr>
        <w:numPr>
          <w:ilvl w:val="1"/>
          <w:numId w:val="11"/>
        </w:numPr>
        <w:autoSpaceDE w:val="0"/>
        <w:autoSpaceDN w:val="0"/>
        <w:adjustRightInd w:val="0"/>
        <w:spacing w:after="0" w:line="240" w:lineRule="auto"/>
        <w:jc w:val="both"/>
        <w:rPr>
          <w:rFonts w:ascii="Calibri Light" w:hAnsi="Calibri Light" w:cs="Calibri Light"/>
          <w:i/>
          <w:sz w:val="18"/>
          <w:szCs w:val="18"/>
        </w:rPr>
      </w:pPr>
      <w:r w:rsidRPr="001C51F0">
        <w:rPr>
          <w:rFonts w:ascii="Calibri Light" w:eastAsia="Times New Roman" w:hAnsi="Calibri Light" w:cs="Calibri Light"/>
          <w:color w:val="1D1D1D"/>
          <w:sz w:val="18"/>
          <w:szCs w:val="18"/>
          <w:lang w:val="es-ES"/>
        </w:rPr>
        <w:t>La Disposición General Sexta la Codificación de Resoluciones de la Superintendencia de Bancos, LIBRO I.- NORMAS DE CONTROL PARA LAS ENTIDADES DE LOS SECTORES FINANCIEROS PÚBLICO Y PRIVADO, TÍTULO XII, CAPÍTULO II.- NORMAS DE CONTROL PARA LA CONSERVACIÓN DE LOS ARCHIVOS EN SITEMAS DE ALMACENAMIENTO DE LAS ENTIDADES CONTROLADAS POR LA SUPERINTENDENCIA DE BANCOS,  establece: “</w:t>
      </w:r>
      <w:r w:rsidRPr="001C51F0">
        <w:rPr>
          <w:rFonts w:ascii="Calibri Light" w:hAnsi="Calibri Light" w:cs="Calibri Light"/>
          <w:i/>
          <w:sz w:val="18"/>
          <w:szCs w:val="18"/>
        </w:rPr>
        <w:t>En caso de reproducción de los documentos archivados en sistemas de almacenamiento para ser entregados a terceros, las entidades controladas deberán observar lo dispuesto en el Código Orgánico Monetario y Financiero respecto a sigilo, reserva y la no divulgación de información […]”.</w:t>
      </w:r>
    </w:p>
    <w:p w14:paraId="54903A2D" w14:textId="77777777" w:rsidR="007F140F" w:rsidRPr="001C51F0" w:rsidRDefault="007F140F" w:rsidP="001C51F0">
      <w:pPr>
        <w:autoSpaceDE w:val="0"/>
        <w:autoSpaceDN w:val="0"/>
        <w:adjustRightInd w:val="0"/>
        <w:spacing w:after="0" w:line="240" w:lineRule="auto"/>
        <w:ind w:left="720"/>
        <w:jc w:val="both"/>
        <w:rPr>
          <w:rFonts w:ascii="Calibri Light" w:hAnsi="Calibri Light" w:cs="Calibri Light"/>
          <w:i/>
          <w:sz w:val="18"/>
          <w:szCs w:val="18"/>
        </w:rPr>
      </w:pPr>
    </w:p>
    <w:p w14:paraId="3C14BD72" w14:textId="77777777" w:rsidR="007F140F" w:rsidRPr="001C51F0" w:rsidRDefault="007F140F" w:rsidP="007F140F">
      <w:pPr>
        <w:numPr>
          <w:ilvl w:val="1"/>
          <w:numId w:val="11"/>
        </w:numPr>
        <w:autoSpaceDE w:val="0"/>
        <w:autoSpaceDN w:val="0"/>
        <w:adjustRightInd w:val="0"/>
        <w:spacing w:after="0" w:line="240" w:lineRule="auto"/>
        <w:jc w:val="both"/>
        <w:rPr>
          <w:rFonts w:ascii="Calibri Light" w:hAnsi="Calibri Light" w:cs="Calibri Light"/>
          <w:i/>
          <w:sz w:val="18"/>
          <w:szCs w:val="18"/>
        </w:rPr>
      </w:pPr>
      <w:r w:rsidRPr="001C51F0">
        <w:rPr>
          <w:rFonts w:ascii="Calibri Light" w:hAnsi="Calibri Light" w:cs="Calibri Light"/>
          <w:sz w:val="18"/>
          <w:szCs w:val="18"/>
          <w:lang w:eastAsia="es-EC"/>
        </w:rPr>
        <w:t xml:space="preserve">El Banco del Instituto Ecuatoriano de Seguridad Social - BIESS, es una institución financiera pública del Instituto Ecuatoriano de Seguridad Social, creada mediante ley, publicada en el Suplemento del Registro Oficial No. 587 de 11 de mayo del 2009, </w:t>
      </w:r>
      <w:r w:rsidRPr="001C51F0">
        <w:rPr>
          <w:rFonts w:ascii="Calibri Light" w:eastAsia="Times New Roman" w:hAnsi="Calibri Light" w:cs="Calibri Light"/>
          <w:color w:val="1D1D1D"/>
          <w:sz w:val="18"/>
          <w:szCs w:val="18"/>
          <w:lang w:val="es-ES"/>
        </w:rPr>
        <w:t>con autonomía administrativa, financiera y presupuestaria. En el ejercicio de sus actividades y en el desarrollo de servicios financieros se rige por las disposiciones del Código Orgánico Monetario y Financiero, las normas que emita la Junta de Política y Regulación Monetaria y Financiera, los organismos de control, Directorio Institucional; y en las normas de su Estatuto Social, su propia Ley y las que rigen a las instituciones públicas.</w:t>
      </w:r>
    </w:p>
    <w:p w14:paraId="02B483E0" w14:textId="77777777" w:rsidR="003E0F64" w:rsidRPr="00282E06" w:rsidRDefault="003E0F64" w:rsidP="003E0F64">
      <w:pPr>
        <w:pStyle w:val="Prrafodelista"/>
        <w:rPr>
          <w:rFonts w:ascii="Calibri Light" w:eastAsia="Times New Roman" w:hAnsi="Calibri Light" w:cs="Calibri Light"/>
          <w:color w:val="1D1D1D"/>
          <w:sz w:val="18"/>
          <w:szCs w:val="18"/>
          <w:lang w:val="es-ES"/>
        </w:rPr>
      </w:pPr>
    </w:p>
    <w:p w14:paraId="6233EA76" w14:textId="336FD18E" w:rsidR="00DD67D9" w:rsidRPr="00282E06" w:rsidRDefault="005C0D6A" w:rsidP="00BB4729">
      <w:pPr>
        <w:pStyle w:val="Prrafodelista"/>
        <w:numPr>
          <w:ilvl w:val="1"/>
          <w:numId w:val="11"/>
        </w:numPr>
        <w:tabs>
          <w:tab w:val="left" w:pos="851"/>
        </w:tabs>
        <w:spacing w:after="0" w:line="240" w:lineRule="auto"/>
        <w:jc w:val="both"/>
        <w:rPr>
          <w:rFonts w:ascii="Calibri Light" w:eastAsia="Times New Roman" w:hAnsi="Calibri Light" w:cs="Calibri Light"/>
          <w:i/>
          <w:color w:val="1D1D1D"/>
          <w:sz w:val="18"/>
          <w:szCs w:val="18"/>
          <w:lang w:val="es-ES"/>
        </w:rPr>
      </w:pPr>
      <w:r w:rsidRPr="00282E06">
        <w:rPr>
          <w:rFonts w:ascii="Calibri Light" w:eastAsia="Times New Roman" w:hAnsi="Calibri Light" w:cs="Calibri Light"/>
          <w:color w:val="1D1D1D"/>
          <w:sz w:val="18"/>
          <w:szCs w:val="18"/>
          <w:lang w:val="es-ES"/>
        </w:rPr>
        <w:t>El artículo</w:t>
      </w:r>
      <w:r w:rsidR="007307BF" w:rsidRPr="00282E06">
        <w:rPr>
          <w:rFonts w:ascii="Calibri Light" w:eastAsia="Times New Roman" w:hAnsi="Calibri Light" w:cs="Calibri Light"/>
          <w:color w:val="1D1D1D"/>
          <w:sz w:val="18"/>
          <w:szCs w:val="18"/>
          <w:lang w:val="es-ES"/>
        </w:rPr>
        <w:t xml:space="preserve"> 21 del Reglamento de Seguridad de la Información establece lo siguiente:</w:t>
      </w:r>
      <w:r w:rsidR="00DD67D9" w:rsidRPr="00282E06">
        <w:rPr>
          <w:rFonts w:ascii="Calibri Light" w:eastAsia="Times New Roman" w:hAnsi="Calibri Light" w:cs="Calibri Light"/>
          <w:color w:val="1D1D1D"/>
          <w:sz w:val="18"/>
          <w:szCs w:val="18"/>
          <w:lang w:val="es-ES"/>
        </w:rPr>
        <w:t xml:space="preserve"> </w:t>
      </w:r>
      <w:r w:rsidR="007307BF" w:rsidRPr="00282E06">
        <w:rPr>
          <w:rFonts w:ascii="Calibri Light" w:eastAsia="Times New Roman" w:hAnsi="Calibri Light" w:cs="Calibri Light"/>
          <w:i/>
          <w:color w:val="1D1D1D"/>
          <w:sz w:val="18"/>
          <w:szCs w:val="18"/>
          <w:lang w:val="es-ES"/>
        </w:rPr>
        <w:t>“</w:t>
      </w:r>
      <w:r w:rsidR="00DD67D9" w:rsidRPr="00282E06">
        <w:rPr>
          <w:rFonts w:ascii="Calibri Light" w:eastAsia="Times New Roman" w:hAnsi="Calibri Light" w:cs="Calibri Light"/>
          <w:b/>
          <w:i/>
          <w:color w:val="1D1D1D"/>
          <w:sz w:val="18"/>
          <w:szCs w:val="18"/>
          <w:lang w:val="es-ES"/>
        </w:rPr>
        <w:t>Clasificación de la información</w:t>
      </w:r>
      <w:r w:rsidR="00DD67D9" w:rsidRPr="00282E06">
        <w:rPr>
          <w:rFonts w:ascii="Calibri Light" w:eastAsia="Times New Roman" w:hAnsi="Calibri Light" w:cs="Calibri Light"/>
          <w:i/>
          <w:color w:val="1D1D1D"/>
          <w:sz w:val="18"/>
          <w:szCs w:val="18"/>
          <w:lang w:val="es-ES"/>
        </w:rPr>
        <w:t>. - El BIESS clasifica sus activos de información en base a la confidencialidad, integridad y disponibilidad, sobre los cuales se definieron criterios en términos de su valor y requerimientos legales. Adicional, se clasifican acorde a su sensibilidad:</w:t>
      </w:r>
    </w:p>
    <w:p w14:paraId="7CB692A6" w14:textId="77777777" w:rsidR="00DD67D9" w:rsidRPr="00282E06" w:rsidRDefault="00DD67D9" w:rsidP="00353360">
      <w:pPr>
        <w:pStyle w:val="Prrafodelista"/>
        <w:spacing w:after="0" w:line="240" w:lineRule="auto"/>
        <w:jc w:val="both"/>
        <w:rPr>
          <w:rFonts w:ascii="Calibri Light" w:eastAsia="Times New Roman" w:hAnsi="Calibri Light" w:cs="Calibri Light"/>
          <w:i/>
          <w:color w:val="1D1D1D"/>
          <w:sz w:val="18"/>
          <w:szCs w:val="18"/>
          <w:lang w:val="es-ES"/>
        </w:rPr>
      </w:pPr>
      <w:r w:rsidRPr="00282E06">
        <w:rPr>
          <w:rFonts w:ascii="Calibri Light" w:eastAsia="Times New Roman" w:hAnsi="Calibri Light" w:cs="Calibri Light"/>
          <w:b/>
          <w:i/>
          <w:color w:val="1D1D1D"/>
          <w:sz w:val="18"/>
          <w:szCs w:val="18"/>
          <w:lang w:val="es-ES"/>
        </w:rPr>
        <w:t>Restringida</w:t>
      </w:r>
      <w:r w:rsidRPr="00282E06">
        <w:rPr>
          <w:rFonts w:ascii="Calibri Light" w:eastAsia="Times New Roman" w:hAnsi="Calibri Light" w:cs="Calibri Light"/>
          <w:i/>
          <w:color w:val="1D1D1D"/>
          <w:sz w:val="18"/>
          <w:szCs w:val="18"/>
          <w:lang w:val="es-ES"/>
        </w:rPr>
        <w:t>: Activos de información de alta sensibilidad que debe ser protegida por su</w:t>
      </w:r>
      <w:r w:rsidR="00353360" w:rsidRPr="00282E06">
        <w:rPr>
          <w:rFonts w:ascii="Calibri Light" w:eastAsia="Times New Roman" w:hAnsi="Calibri Light" w:cs="Calibri Light"/>
          <w:i/>
          <w:color w:val="1D1D1D"/>
          <w:sz w:val="18"/>
          <w:szCs w:val="18"/>
          <w:lang w:val="es-ES"/>
        </w:rPr>
        <w:t xml:space="preserve"> </w:t>
      </w:r>
      <w:r w:rsidRPr="00282E06">
        <w:rPr>
          <w:rFonts w:ascii="Calibri Light" w:eastAsia="Times New Roman" w:hAnsi="Calibri Light" w:cs="Calibri Light"/>
          <w:i/>
          <w:color w:val="1D1D1D"/>
          <w:sz w:val="18"/>
          <w:szCs w:val="18"/>
          <w:lang w:val="es-ES"/>
        </w:rPr>
        <w:t>relevancia sobre decisiones estratégicas, impacto financiero, oportunidades de nego</w:t>
      </w:r>
      <w:r w:rsidR="00353360" w:rsidRPr="00282E06">
        <w:rPr>
          <w:rFonts w:ascii="Calibri Light" w:eastAsia="Times New Roman" w:hAnsi="Calibri Light" w:cs="Calibri Light"/>
          <w:i/>
          <w:color w:val="1D1D1D"/>
          <w:sz w:val="18"/>
          <w:szCs w:val="18"/>
          <w:lang w:val="es-ES"/>
        </w:rPr>
        <w:t xml:space="preserve">cio, </w:t>
      </w:r>
      <w:r w:rsidRPr="00282E06">
        <w:rPr>
          <w:rFonts w:ascii="Calibri Light" w:eastAsia="Times New Roman" w:hAnsi="Calibri Light" w:cs="Calibri Light"/>
          <w:i/>
          <w:color w:val="1D1D1D"/>
          <w:sz w:val="18"/>
          <w:szCs w:val="18"/>
          <w:lang w:val="es-ES"/>
        </w:rPr>
        <w:t xml:space="preserve">potencial de fraude o requisitos legales. Su divulgación deberá </w:t>
      </w:r>
      <w:r w:rsidR="00353360" w:rsidRPr="00282E06">
        <w:rPr>
          <w:rFonts w:ascii="Calibri Light" w:eastAsia="Times New Roman" w:hAnsi="Calibri Light" w:cs="Calibri Light"/>
          <w:i/>
          <w:color w:val="1D1D1D"/>
          <w:sz w:val="18"/>
          <w:szCs w:val="18"/>
          <w:lang w:val="es-ES"/>
        </w:rPr>
        <w:t xml:space="preserve">estar autorizada explícitamente </w:t>
      </w:r>
      <w:r w:rsidRPr="00282E06">
        <w:rPr>
          <w:rFonts w:ascii="Calibri Light" w:eastAsia="Times New Roman" w:hAnsi="Calibri Light" w:cs="Calibri Light"/>
          <w:i/>
          <w:color w:val="1D1D1D"/>
          <w:sz w:val="18"/>
          <w:szCs w:val="18"/>
          <w:lang w:val="es-ES"/>
        </w:rPr>
        <w:t>por su propietario.</w:t>
      </w:r>
    </w:p>
    <w:p w14:paraId="0324DCB9" w14:textId="77777777" w:rsidR="00DD67D9" w:rsidRPr="00282E06" w:rsidRDefault="00DD67D9" w:rsidP="00353360">
      <w:pPr>
        <w:pStyle w:val="Prrafodelista"/>
        <w:spacing w:after="0" w:line="240" w:lineRule="auto"/>
        <w:jc w:val="both"/>
        <w:rPr>
          <w:rFonts w:ascii="Calibri Light" w:eastAsia="Times New Roman" w:hAnsi="Calibri Light" w:cs="Calibri Light"/>
          <w:i/>
          <w:color w:val="1D1D1D"/>
          <w:sz w:val="18"/>
          <w:szCs w:val="18"/>
          <w:lang w:val="es-ES"/>
        </w:rPr>
      </w:pPr>
      <w:r w:rsidRPr="00282E06">
        <w:rPr>
          <w:rFonts w:ascii="Calibri Light" w:eastAsia="Times New Roman" w:hAnsi="Calibri Light" w:cs="Calibri Light"/>
          <w:b/>
          <w:i/>
          <w:color w:val="1D1D1D"/>
          <w:sz w:val="18"/>
          <w:szCs w:val="18"/>
          <w:lang w:val="es-ES"/>
        </w:rPr>
        <w:t>Confidencial:</w:t>
      </w:r>
      <w:r w:rsidRPr="00282E06">
        <w:rPr>
          <w:rFonts w:ascii="Calibri Light" w:eastAsia="Times New Roman" w:hAnsi="Calibri Light" w:cs="Calibri Light"/>
          <w:i/>
          <w:color w:val="1D1D1D"/>
          <w:sz w:val="18"/>
          <w:szCs w:val="18"/>
          <w:lang w:val="es-ES"/>
        </w:rPr>
        <w:t xml:space="preserve"> Activos de información sensible, interna a áreas o proyectos a los que debe tener</w:t>
      </w:r>
      <w:r w:rsidR="00353360" w:rsidRPr="00282E06">
        <w:rPr>
          <w:rFonts w:ascii="Calibri Light" w:eastAsia="Times New Roman" w:hAnsi="Calibri Light" w:cs="Calibri Light"/>
          <w:i/>
          <w:color w:val="1D1D1D"/>
          <w:sz w:val="18"/>
          <w:szCs w:val="18"/>
          <w:lang w:val="es-ES"/>
        </w:rPr>
        <w:t xml:space="preserve"> </w:t>
      </w:r>
      <w:r w:rsidRPr="00282E06">
        <w:rPr>
          <w:rFonts w:ascii="Calibri Light" w:eastAsia="Times New Roman" w:hAnsi="Calibri Light" w:cs="Calibri Light"/>
          <w:i/>
          <w:color w:val="1D1D1D"/>
          <w:sz w:val="18"/>
          <w:szCs w:val="18"/>
          <w:lang w:val="es-ES"/>
        </w:rPr>
        <w:t xml:space="preserve">acceso controlado un grupo reducido de personas y no todo el </w:t>
      </w:r>
      <w:r w:rsidR="00353360" w:rsidRPr="00282E06">
        <w:rPr>
          <w:rFonts w:ascii="Calibri Light" w:eastAsia="Times New Roman" w:hAnsi="Calibri Light" w:cs="Calibri Light"/>
          <w:i/>
          <w:color w:val="1D1D1D"/>
          <w:sz w:val="18"/>
          <w:szCs w:val="18"/>
          <w:lang w:val="es-ES"/>
        </w:rPr>
        <w:t xml:space="preserve">personal de la institución, que </w:t>
      </w:r>
      <w:r w:rsidRPr="00282E06">
        <w:rPr>
          <w:rFonts w:ascii="Calibri Light" w:eastAsia="Times New Roman" w:hAnsi="Calibri Light" w:cs="Calibri Light"/>
          <w:i/>
          <w:color w:val="1D1D1D"/>
          <w:sz w:val="18"/>
          <w:szCs w:val="18"/>
          <w:lang w:val="es-ES"/>
        </w:rPr>
        <w:t>debe ser protegida por su impacto en los intereses del Banco, de sus clientes y empleados. Su</w:t>
      </w:r>
      <w:r w:rsidR="005C5A97">
        <w:rPr>
          <w:rFonts w:ascii="Calibri Light" w:eastAsia="Times New Roman" w:hAnsi="Calibri Light" w:cs="Calibri Light"/>
          <w:i/>
          <w:color w:val="1D1D1D"/>
          <w:sz w:val="18"/>
          <w:szCs w:val="18"/>
          <w:lang w:val="es-ES"/>
        </w:rPr>
        <w:t xml:space="preserve"> </w:t>
      </w:r>
      <w:r w:rsidRPr="00282E06">
        <w:rPr>
          <w:rFonts w:ascii="Calibri Light" w:eastAsia="Times New Roman" w:hAnsi="Calibri Light" w:cs="Calibri Light"/>
          <w:i/>
          <w:color w:val="1D1D1D"/>
          <w:sz w:val="18"/>
          <w:szCs w:val="18"/>
          <w:lang w:val="es-ES"/>
        </w:rPr>
        <w:t>divulgación deberá estar autorizada explícitamente por su propietario.</w:t>
      </w:r>
    </w:p>
    <w:p w14:paraId="383466C5" w14:textId="77777777" w:rsidR="00DD67D9" w:rsidRPr="00282E06" w:rsidRDefault="00DD67D9" w:rsidP="007307BF">
      <w:pPr>
        <w:pStyle w:val="Prrafodelista"/>
        <w:spacing w:after="0" w:line="240" w:lineRule="auto"/>
        <w:jc w:val="both"/>
        <w:rPr>
          <w:rFonts w:ascii="Calibri Light" w:eastAsia="Times New Roman" w:hAnsi="Calibri Light" w:cs="Calibri Light"/>
          <w:i/>
          <w:color w:val="1D1D1D"/>
          <w:sz w:val="18"/>
          <w:szCs w:val="18"/>
          <w:lang w:val="es-ES"/>
        </w:rPr>
      </w:pPr>
      <w:r w:rsidRPr="00282E06">
        <w:rPr>
          <w:rFonts w:ascii="Calibri Light" w:eastAsia="Times New Roman" w:hAnsi="Calibri Light" w:cs="Calibri Light"/>
          <w:b/>
          <w:i/>
          <w:color w:val="1D1D1D"/>
          <w:sz w:val="18"/>
          <w:szCs w:val="18"/>
          <w:lang w:val="es-ES"/>
        </w:rPr>
        <w:t>Uso Interno</w:t>
      </w:r>
      <w:r w:rsidRPr="00282E06">
        <w:rPr>
          <w:rFonts w:ascii="Calibri Light" w:eastAsia="Times New Roman" w:hAnsi="Calibri Light" w:cs="Calibri Light"/>
          <w:i/>
          <w:color w:val="1D1D1D"/>
          <w:sz w:val="18"/>
          <w:szCs w:val="18"/>
          <w:lang w:val="es-ES"/>
        </w:rPr>
        <w:t>: Activos de información que, sin ser confidencial o restringida, debe mantenerse</w:t>
      </w:r>
      <w:r w:rsidR="007307BF" w:rsidRPr="00282E06">
        <w:rPr>
          <w:rFonts w:ascii="Calibri Light" w:eastAsia="Times New Roman" w:hAnsi="Calibri Light" w:cs="Calibri Light"/>
          <w:i/>
          <w:color w:val="1D1D1D"/>
          <w:sz w:val="18"/>
          <w:szCs w:val="18"/>
          <w:lang w:val="es-ES"/>
        </w:rPr>
        <w:t xml:space="preserve"> </w:t>
      </w:r>
      <w:r w:rsidRPr="00282E06">
        <w:rPr>
          <w:rFonts w:ascii="Calibri Light" w:eastAsia="Times New Roman" w:hAnsi="Calibri Light" w:cs="Calibri Light"/>
          <w:i/>
          <w:color w:val="1D1D1D"/>
          <w:sz w:val="18"/>
          <w:szCs w:val="18"/>
          <w:lang w:val="es-ES"/>
        </w:rPr>
        <w:t>en el ámbito interno del Banco y no debe estar disponible e</w:t>
      </w:r>
      <w:r w:rsidR="007307BF" w:rsidRPr="00282E06">
        <w:rPr>
          <w:rFonts w:ascii="Calibri Light" w:eastAsia="Times New Roman" w:hAnsi="Calibri Light" w:cs="Calibri Light"/>
          <w:i/>
          <w:color w:val="1D1D1D"/>
          <w:sz w:val="18"/>
          <w:szCs w:val="18"/>
          <w:lang w:val="es-ES"/>
        </w:rPr>
        <w:t xml:space="preserve">xternamente, excepto a terceras </w:t>
      </w:r>
      <w:r w:rsidRPr="00282E06">
        <w:rPr>
          <w:rFonts w:ascii="Calibri Light" w:eastAsia="Times New Roman" w:hAnsi="Calibri Light" w:cs="Calibri Light"/>
          <w:i/>
          <w:color w:val="1D1D1D"/>
          <w:sz w:val="18"/>
          <w:szCs w:val="18"/>
          <w:lang w:val="es-ES"/>
        </w:rPr>
        <w:t>partes involucradas previo convenio de confidencialidad y con</w:t>
      </w:r>
      <w:r w:rsidR="007307BF" w:rsidRPr="00282E06">
        <w:rPr>
          <w:rFonts w:ascii="Calibri Light" w:eastAsia="Times New Roman" w:hAnsi="Calibri Light" w:cs="Calibri Light"/>
          <w:i/>
          <w:color w:val="1D1D1D"/>
          <w:sz w:val="18"/>
          <w:szCs w:val="18"/>
          <w:lang w:val="es-ES"/>
        </w:rPr>
        <w:t xml:space="preserve">ocimiento del propietario de la </w:t>
      </w:r>
      <w:r w:rsidRPr="00282E06">
        <w:rPr>
          <w:rFonts w:ascii="Calibri Light" w:eastAsia="Times New Roman" w:hAnsi="Calibri Light" w:cs="Calibri Light"/>
          <w:i/>
          <w:color w:val="1D1D1D"/>
          <w:sz w:val="18"/>
          <w:szCs w:val="18"/>
          <w:lang w:val="es-ES"/>
        </w:rPr>
        <w:t>misma.</w:t>
      </w:r>
    </w:p>
    <w:p w14:paraId="4D576AEF" w14:textId="77777777" w:rsidR="00DD67D9" w:rsidRPr="00282E06" w:rsidRDefault="00DD67D9" w:rsidP="007307BF">
      <w:pPr>
        <w:pStyle w:val="Prrafodelista"/>
        <w:spacing w:after="0" w:line="240" w:lineRule="auto"/>
        <w:jc w:val="both"/>
        <w:rPr>
          <w:rFonts w:ascii="Calibri Light" w:eastAsia="Times New Roman" w:hAnsi="Calibri Light" w:cs="Calibri Light"/>
          <w:i/>
          <w:color w:val="1D1D1D"/>
          <w:sz w:val="18"/>
          <w:szCs w:val="18"/>
          <w:lang w:val="es-ES"/>
        </w:rPr>
      </w:pPr>
      <w:r w:rsidRPr="00282E06">
        <w:rPr>
          <w:rFonts w:ascii="Calibri Light" w:eastAsia="Times New Roman" w:hAnsi="Calibri Light" w:cs="Calibri Light"/>
          <w:b/>
          <w:i/>
          <w:color w:val="1D1D1D"/>
          <w:sz w:val="18"/>
          <w:szCs w:val="18"/>
          <w:lang w:val="es-ES"/>
        </w:rPr>
        <w:t>Pública:</w:t>
      </w:r>
      <w:r w:rsidRPr="00282E06">
        <w:rPr>
          <w:rFonts w:ascii="Calibri Light" w:eastAsia="Times New Roman" w:hAnsi="Calibri Light" w:cs="Calibri Light"/>
          <w:i/>
          <w:color w:val="1D1D1D"/>
          <w:sz w:val="18"/>
          <w:szCs w:val="18"/>
          <w:lang w:val="es-ES"/>
        </w:rPr>
        <w:t xml:space="preserve"> Activos de información cuya divulgación no afecte al Banco en términos de pérdida de</w:t>
      </w:r>
      <w:r w:rsidR="007307BF" w:rsidRPr="00282E06">
        <w:rPr>
          <w:rFonts w:ascii="Calibri Light" w:eastAsia="Times New Roman" w:hAnsi="Calibri Light" w:cs="Calibri Light"/>
          <w:i/>
          <w:color w:val="1D1D1D"/>
          <w:sz w:val="18"/>
          <w:szCs w:val="18"/>
          <w:lang w:val="es-ES"/>
        </w:rPr>
        <w:t xml:space="preserve"> </w:t>
      </w:r>
      <w:r w:rsidRPr="00282E06">
        <w:rPr>
          <w:rFonts w:ascii="Calibri Light" w:eastAsia="Times New Roman" w:hAnsi="Calibri Light" w:cs="Calibri Light"/>
          <w:i/>
          <w:color w:val="1D1D1D"/>
          <w:sz w:val="18"/>
          <w:szCs w:val="18"/>
          <w:lang w:val="es-ES"/>
        </w:rPr>
        <w:t>imagen y/o económica.</w:t>
      </w:r>
    </w:p>
    <w:p w14:paraId="2DAE3BBA" w14:textId="77777777" w:rsidR="005C5A97" w:rsidRDefault="00DD67D9" w:rsidP="007307BF">
      <w:pPr>
        <w:pStyle w:val="Prrafodelista"/>
        <w:spacing w:after="0" w:line="240" w:lineRule="auto"/>
        <w:ind w:left="709"/>
        <w:jc w:val="both"/>
        <w:rPr>
          <w:rFonts w:ascii="Calibri Light" w:eastAsia="Times New Roman" w:hAnsi="Calibri Light" w:cs="Calibri Light"/>
          <w:i/>
          <w:color w:val="1D1D1D"/>
          <w:sz w:val="18"/>
          <w:szCs w:val="18"/>
          <w:lang w:val="es-ES"/>
        </w:rPr>
      </w:pPr>
      <w:r w:rsidRPr="00282E06">
        <w:rPr>
          <w:rFonts w:ascii="Calibri Light" w:eastAsia="Times New Roman" w:hAnsi="Calibri Light" w:cs="Calibri Light"/>
          <w:i/>
          <w:color w:val="1D1D1D"/>
          <w:sz w:val="18"/>
          <w:szCs w:val="18"/>
          <w:lang w:val="es-ES"/>
        </w:rPr>
        <w:t>Cualquier información no clasificada se tratará como confidencial, por lo que, para su conocimiento o</w:t>
      </w:r>
      <w:r w:rsidR="007307BF" w:rsidRPr="00282E06">
        <w:rPr>
          <w:rFonts w:ascii="Calibri Light" w:eastAsia="Times New Roman" w:hAnsi="Calibri Light" w:cs="Calibri Light"/>
          <w:i/>
          <w:color w:val="1D1D1D"/>
          <w:sz w:val="18"/>
          <w:szCs w:val="18"/>
          <w:lang w:val="es-ES"/>
        </w:rPr>
        <w:t xml:space="preserve"> </w:t>
      </w:r>
      <w:r w:rsidRPr="00282E06">
        <w:rPr>
          <w:rFonts w:ascii="Calibri Light" w:eastAsia="Times New Roman" w:hAnsi="Calibri Light" w:cs="Calibri Light"/>
          <w:i/>
          <w:color w:val="1D1D1D"/>
          <w:sz w:val="18"/>
          <w:szCs w:val="18"/>
          <w:lang w:val="es-ES"/>
        </w:rPr>
        <w:t>divulgación deberá estar autorizada por el propietario del activo de información.</w:t>
      </w:r>
      <w:r w:rsidR="005C0D6A" w:rsidRPr="00282E06">
        <w:rPr>
          <w:rFonts w:ascii="Calibri Light" w:eastAsia="Times New Roman" w:hAnsi="Calibri Light" w:cs="Calibri Light"/>
          <w:i/>
          <w:color w:val="1D1D1D"/>
          <w:sz w:val="18"/>
          <w:szCs w:val="18"/>
          <w:lang w:val="es-ES"/>
        </w:rPr>
        <w:t>”.</w:t>
      </w:r>
    </w:p>
    <w:p w14:paraId="10360D70" w14:textId="77777777" w:rsidR="001C51F0" w:rsidRDefault="001C51F0" w:rsidP="007307BF">
      <w:pPr>
        <w:pStyle w:val="Prrafodelista"/>
        <w:spacing w:after="0" w:line="240" w:lineRule="auto"/>
        <w:ind w:left="709"/>
        <w:jc w:val="both"/>
        <w:rPr>
          <w:rFonts w:ascii="Calibri Light" w:eastAsia="Times New Roman" w:hAnsi="Calibri Light" w:cs="Calibri Light"/>
          <w:i/>
          <w:color w:val="1D1D1D"/>
          <w:sz w:val="18"/>
          <w:szCs w:val="18"/>
          <w:lang w:val="es-ES"/>
        </w:rPr>
      </w:pPr>
    </w:p>
    <w:p w14:paraId="04AE4461" w14:textId="77777777" w:rsidR="005C5A97" w:rsidRPr="001C51F0" w:rsidRDefault="005C5A97" w:rsidP="007307BF">
      <w:pPr>
        <w:pStyle w:val="Prrafodelista"/>
        <w:spacing w:after="0" w:line="240" w:lineRule="auto"/>
        <w:ind w:left="709"/>
        <w:jc w:val="both"/>
        <w:rPr>
          <w:rFonts w:ascii="Calibri Light" w:eastAsia="Times New Roman" w:hAnsi="Calibri Light" w:cs="Calibri Light"/>
          <w:i/>
          <w:color w:val="1D1D1D"/>
          <w:sz w:val="18"/>
          <w:szCs w:val="18"/>
          <w:lang w:val="es-ES"/>
        </w:rPr>
      </w:pPr>
      <w:r w:rsidRPr="001C51F0">
        <w:rPr>
          <w:rFonts w:ascii="Calibri Light" w:eastAsia="Times New Roman" w:hAnsi="Calibri Light" w:cs="Calibri Light"/>
          <w:color w:val="1D1D1D"/>
          <w:sz w:val="18"/>
          <w:szCs w:val="18"/>
          <w:lang w:val="es-ES"/>
        </w:rPr>
        <w:t>2.16 Bajo este marco</w:t>
      </w:r>
      <w:r w:rsidRPr="001C51F0">
        <w:rPr>
          <w:rFonts w:ascii="Calibri Light" w:hAnsi="Calibri Light" w:cs="Calibri Light"/>
          <w:sz w:val="18"/>
          <w:szCs w:val="18"/>
        </w:rPr>
        <w:t xml:space="preserve"> regulatorio, </w:t>
      </w:r>
      <w:r w:rsidRPr="001C51F0">
        <w:rPr>
          <w:rFonts w:ascii="Calibri Light" w:eastAsia="Times New Roman" w:hAnsi="Calibri Light" w:cs="Calibri Light"/>
          <w:bCs/>
          <w:sz w:val="18"/>
          <w:szCs w:val="18"/>
          <w:lang w:val="es-ES"/>
        </w:rPr>
        <w:t>la información que maneja el BIESS en el cumplimiento de sus actividades constituye un activo de alto valor institucional; por lo que es un deber el preservar y proteger la información confidencial, crítica y sensible independientemente del medio en el que se encuentre y garantizar la</w:t>
      </w:r>
      <w:r w:rsidRPr="001C51F0">
        <w:rPr>
          <w:rFonts w:ascii="Calibri Light" w:hAnsi="Calibri Light" w:cs="Calibri Light"/>
          <w:sz w:val="18"/>
          <w:szCs w:val="18"/>
        </w:rPr>
        <w:t xml:space="preserve"> integridad, disponibilidad, reserva y protección de los datos e información que se comparta e intercambie entre “LAS PARTES”.</w:t>
      </w:r>
    </w:p>
    <w:p w14:paraId="2C81E3AE" w14:textId="77777777" w:rsidR="00E041BD" w:rsidRPr="00282E06" w:rsidRDefault="00E041BD" w:rsidP="00351709">
      <w:pPr>
        <w:pStyle w:val="Cuerpodeltexto0"/>
        <w:spacing w:after="260" w:line="233" w:lineRule="auto"/>
        <w:jc w:val="both"/>
        <w:rPr>
          <w:rFonts w:ascii="Calibri Light" w:hAnsi="Calibri Light" w:cs="Calibri Light"/>
          <w:b/>
          <w:sz w:val="18"/>
          <w:szCs w:val="18"/>
          <w:lang w:val="es-ES"/>
        </w:rPr>
      </w:pPr>
    </w:p>
    <w:p w14:paraId="43BE1C09" w14:textId="63C7038F" w:rsidR="009B4B0D" w:rsidRDefault="00574EC3" w:rsidP="009B4B0D">
      <w:pPr>
        <w:pStyle w:val="Cuerpodeltexto0"/>
        <w:spacing w:after="260" w:line="233" w:lineRule="auto"/>
        <w:jc w:val="both"/>
        <w:outlineLvl w:val="0"/>
        <w:rPr>
          <w:rFonts w:ascii="Calibri Light" w:hAnsi="Calibri Light" w:cs="Calibri Light"/>
          <w:b/>
          <w:sz w:val="18"/>
          <w:szCs w:val="18"/>
          <w:lang w:val="es-ES"/>
        </w:rPr>
      </w:pPr>
      <w:r w:rsidRPr="00282E06">
        <w:rPr>
          <w:rFonts w:ascii="Calibri Light" w:hAnsi="Calibri Light" w:cs="Calibri Light"/>
          <w:b/>
          <w:sz w:val="18"/>
          <w:szCs w:val="18"/>
          <w:lang w:val="es-ES"/>
        </w:rPr>
        <w:t xml:space="preserve">CLÁUSULA TERCERA: </w:t>
      </w:r>
      <w:r w:rsidR="001B65C5" w:rsidRPr="00282E06">
        <w:rPr>
          <w:rFonts w:ascii="Calibri Light" w:hAnsi="Calibri Light" w:cs="Calibri Light"/>
          <w:b/>
          <w:sz w:val="18"/>
          <w:szCs w:val="18"/>
          <w:lang w:val="es-ES"/>
        </w:rPr>
        <w:t xml:space="preserve">OBJETO. </w:t>
      </w:r>
      <w:r w:rsidR="009B4B0D">
        <w:rPr>
          <w:rFonts w:ascii="Calibri Light" w:hAnsi="Calibri Light" w:cs="Calibri Light"/>
          <w:b/>
          <w:sz w:val="18"/>
          <w:szCs w:val="18"/>
          <w:lang w:val="es-ES"/>
        </w:rPr>
        <w:t>–</w:t>
      </w:r>
      <w:r w:rsidRPr="00282E06">
        <w:rPr>
          <w:rFonts w:ascii="Calibri Light" w:hAnsi="Calibri Light" w:cs="Calibri Light"/>
          <w:b/>
          <w:sz w:val="18"/>
          <w:szCs w:val="18"/>
          <w:lang w:val="es-ES"/>
        </w:rPr>
        <w:t xml:space="preserve"> </w:t>
      </w:r>
    </w:p>
    <w:p w14:paraId="0EF16FEC" w14:textId="6DF33E53" w:rsidR="009B4B0D" w:rsidRPr="00014072" w:rsidRDefault="009B4B0D" w:rsidP="0062708C">
      <w:pPr>
        <w:pStyle w:val="Cuerpodeltexto0"/>
        <w:spacing w:after="260" w:line="233" w:lineRule="auto"/>
        <w:jc w:val="both"/>
        <w:outlineLvl w:val="0"/>
        <w:rPr>
          <w:rFonts w:ascii="Calibri Light" w:hAnsi="Calibri Light" w:cs="Calibri Light"/>
          <w:sz w:val="18"/>
          <w:szCs w:val="18"/>
          <w:lang w:val="es-ES"/>
        </w:rPr>
      </w:pPr>
      <w:r w:rsidRPr="006D272F">
        <w:rPr>
          <w:rFonts w:ascii="Calibri Light" w:eastAsia="Times New Roman" w:hAnsi="Calibri Light" w:cs="Calibri Light"/>
          <w:sz w:val="18"/>
          <w:szCs w:val="18"/>
          <w:lang w:val="es-ES"/>
        </w:rPr>
        <w:t>El</w:t>
      </w:r>
      <w:r>
        <w:rPr>
          <w:rFonts w:ascii="Calibri Light" w:eastAsia="Times New Roman" w:hAnsi="Calibri Light" w:cs="Calibri Light"/>
          <w:sz w:val="18"/>
          <w:szCs w:val="18"/>
          <w:lang w:val="es-ES"/>
        </w:rPr>
        <w:t xml:space="preserve"> objeto del </w:t>
      </w:r>
      <w:r w:rsidRPr="006D272F">
        <w:rPr>
          <w:rFonts w:ascii="Calibri Light" w:eastAsia="Times New Roman" w:hAnsi="Calibri Light" w:cs="Calibri Light"/>
          <w:sz w:val="18"/>
          <w:szCs w:val="18"/>
          <w:lang w:val="es-ES"/>
        </w:rPr>
        <w:t>presente Acuerdo de Confidencialidad, No Divulgación y Uso de la Información</w:t>
      </w:r>
      <w:r>
        <w:rPr>
          <w:rFonts w:ascii="Calibri Light" w:eastAsia="Times New Roman" w:hAnsi="Calibri Light" w:cs="Calibri Light"/>
          <w:sz w:val="18"/>
          <w:szCs w:val="18"/>
          <w:lang w:val="es-ES"/>
        </w:rPr>
        <w:t xml:space="preserve"> es la suscripción</w:t>
      </w:r>
      <w:r w:rsidR="00BE16C0">
        <w:rPr>
          <w:rFonts w:ascii="Calibri Light" w:eastAsia="Times New Roman" w:hAnsi="Calibri Light" w:cs="Calibri Light"/>
          <w:sz w:val="18"/>
          <w:szCs w:val="18"/>
          <w:lang w:val="es-ES"/>
        </w:rPr>
        <w:t xml:space="preserve"> de</w:t>
      </w:r>
      <w:r w:rsidRPr="006D272F">
        <w:rPr>
          <w:rFonts w:ascii="Calibri Light" w:eastAsia="Times New Roman" w:hAnsi="Calibri Light" w:cs="Calibri Light"/>
          <w:sz w:val="18"/>
          <w:szCs w:val="18"/>
          <w:lang w:val="es-ES"/>
        </w:rPr>
        <w:t xml:space="preserve"> LA CONTRAPARTE en el marco de su participación en la Solicitud de Información (RFI) que convoque el BIESS para el sondeo de mercado relacionado con </w:t>
      </w:r>
      <w:r>
        <w:rPr>
          <w:rFonts w:ascii="Calibri Light" w:eastAsia="Times New Roman" w:hAnsi="Calibri Light" w:cs="Calibri Light"/>
          <w:sz w:val="18"/>
          <w:szCs w:val="18"/>
          <w:lang w:val="es-ES"/>
        </w:rPr>
        <w:t xml:space="preserve">una </w:t>
      </w:r>
      <w:r w:rsidRPr="006D272F">
        <w:rPr>
          <w:rFonts w:ascii="Calibri Light" w:eastAsia="Times New Roman" w:hAnsi="Calibri Light" w:cs="Calibri Light"/>
          <w:sz w:val="18"/>
          <w:szCs w:val="18"/>
          <w:lang w:val="es-ES"/>
        </w:rPr>
        <w:t>Solución Informática Integral para la Gestión de Procesos Críticos y la continuidad operativa del BIESS. Su finalidad es asegurar que la información que</w:t>
      </w:r>
      <w:r>
        <w:rPr>
          <w:rFonts w:ascii="Calibri Light" w:eastAsia="Times New Roman" w:hAnsi="Calibri Light" w:cs="Calibri Light"/>
          <w:sz w:val="18"/>
          <w:szCs w:val="18"/>
          <w:lang w:val="es-ES"/>
        </w:rPr>
        <w:t xml:space="preserve"> el</w:t>
      </w:r>
      <w:r w:rsidRPr="006D272F">
        <w:rPr>
          <w:rFonts w:ascii="Calibri Light" w:eastAsia="Times New Roman" w:hAnsi="Calibri Light" w:cs="Calibri Light"/>
          <w:sz w:val="18"/>
          <w:szCs w:val="18"/>
          <w:lang w:val="es-ES"/>
        </w:rPr>
        <w:t xml:space="preserve"> BIESS proporcione, o a la que LA CONTRAPARTE tenga acceso con ocasión del RFI, sea utilizada exclusivamente para la preparación y presentación de respuestas, aclaraciones y actividades asociadas al RFI, aceptando las limitaciones y restricciones de acceso y divulgación que correspondan, de conformidad con las disposiciones del Código Orgánico Monetario y Financiero, la Ley Orgánica de Transparencia y Acceso a la Información Pública, la Ley Orgánica de Protección de Datos Personales y demás normativa aplicable, en concordancia con las regulaciones emitidas por los organismos competentes y con la clasificación de la información establecida por el BIESS</w:t>
      </w:r>
      <w:r w:rsidR="00BE16C0">
        <w:rPr>
          <w:rFonts w:ascii="Calibri Light" w:eastAsia="Times New Roman" w:hAnsi="Calibri Light" w:cs="Calibri Light"/>
          <w:sz w:val="18"/>
          <w:szCs w:val="18"/>
          <w:lang w:val="es-ES"/>
        </w:rPr>
        <w:t xml:space="preserve"> de conformidad con el  </w:t>
      </w:r>
      <w:r w:rsidR="00BE16C0" w:rsidRPr="00014072">
        <w:rPr>
          <w:rFonts w:ascii="Calibri Light" w:eastAsia="Times New Roman" w:hAnsi="Calibri Light" w:cs="Calibri Light"/>
          <w:bCs/>
          <w:sz w:val="18"/>
          <w:szCs w:val="18"/>
          <w:lang w:val="es-ES"/>
        </w:rPr>
        <w:t xml:space="preserve">Reglamento de Seguridad de la Información del </w:t>
      </w:r>
      <w:r w:rsidR="00BE16C0">
        <w:rPr>
          <w:rFonts w:ascii="Calibri Light" w:eastAsia="Times New Roman" w:hAnsi="Calibri Light" w:cs="Calibri Light"/>
          <w:bCs/>
          <w:sz w:val="18"/>
          <w:szCs w:val="18"/>
          <w:lang w:val="es-ES"/>
        </w:rPr>
        <w:t>Banco del Instituto Ecuatoriano de Seguridad Social BIESS.</w:t>
      </w:r>
    </w:p>
    <w:p w14:paraId="6E3EAE94" w14:textId="77777777" w:rsidR="00A615FF" w:rsidRDefault="007E03D7" w:rsidP="00AF6D56">
      <w:pPr>
        <w:spacing w:line="271" w:lineRule="auto"/>
        <w:ind w:right="260"/>
        <w:jc w:val="both"/>
        <w:rPr>
          <w:rFonts w:ascii="Calibri Light" w:hAnsi="Calibri Light" w:cs="Calibri Light"/>
          <w:sz w:val="18"/>
          <w:szCs w:val="18"/>
        </w:rPr>
      </w:pPr>
      <w:r w:rsidRPr="007E03D7">
        <w:rPr>
          <w:rFonts w:ascii="Calibri Light" w:hAnsi="Calibri Light" w:cs="Calibri Light"/>
          <w:sz w:val="18"/>
          <w:szCs w:val="18"/>
        </w:rPr>
        <w:lastRenderedPageBreak/>
        <w:t xml:space="preserve">Con los antecedentes mencionados y en cumplimiento de la normativa referida en las cláusulas anteriores, en el marco de la participación de </w:t>
      </w:r>
      <w:r w:rsidRPr="007E03D7">
        <w:rPr>
          <w:rFonts w:ascii="Calibri Light" w:hAnsi="Calibri Light" w:cs="Calibri Light"/>
          <w:b/>
          <w:bCs/>
          <w:sz w:val="18"/>
          <w:szCs w:val="18"/>
        </w:rPr>
        <w:t>“LA CONTRAPARTE”</w:t>
      </w:r>
      <w:r w:rsidRPr="007E03D7">
        <w:rPr>
          <w:rFonts w:ascii="Calibri Light" w:hAnsi="Calibri Light" w:cs="Calibri Light"/>
          <w:sz w:val="18"/>
          <w:szCs w:val="18"/>
        </w:rPr>
        <w:t xml:space="preserve"> en la </w:t>
      </w:r>
      <w:r w:rsidRPr="007E03D7">
        <w:rPr>
          <w:rFonts w:ascii="Calibri Light" w:hAnsi="Calibri Light" w:cs="Calibri Light"/>
          <w:b/>
          <w:bCs/>
          <w:sz w:val="18"/>
          <w:szCs w:val="18"/>
        </w:rPr>
        <w:t>Solicitud de Información (RFI)</w:t>
      </w:r>
      <w:r w:rsidRPr="007E03D7">
        <w:rPr>
          <w:rFonts w:ascii="Calibri Light" w:hAnsi="Calibri Light" w:cs="Calibri Light"/>
          <w:sz w:val="18"/>
          <w:szCs w:val="18"/>
        </w:rPr>
        <w:t xml:space="preserve"> convocada por el BIESS, </w:t>
      </w:r>
      <w:r w:rsidRPr="007E03D7">
        <w:rPr>
          <w:rFonts w:ascii="Calibri Light" w:hAnsi="Calibri Light" w:cs="Calibri Light"/>
          <w:b/>
          <w:bCs/>
          <w:sz w:val="18"/>
          <w:szCs w:val="18"/>
        </w:rPr>
        <w:t>“LA CONTRAPARTE”</w:t>
      </w:r>
      <w:r w:rsidRPr="007E03D7">
        <w:rPr>
          <w:rFonts w:ascii="Calibri Light" w:hAnsi="Calibri Light" w:cs="Calibri Light"/>
          <w:sz w:val="18"/>
          <w:szCs w:val="18"/>
        </w:rPr>
        <w:t xml:space="preserve"> se obliga</w:t>
      </w:r>
      <w:r w:rsidR="00A615FF">
        <w:rPr>
          <w:rFonts w:ascii="Calibri Light" w:hAnsi="Calibri Light" w:cs="Calibri Light"/>
          <w:sz w:val="18"/>
          <w:szCs w:val="18"/>
        </w:rPr>
        <w:t xml:space="preserve"> libre y voluntariamente a guardar sigilo, confidencialidad y reserva sobre el contenido de toda la información generada verbal o escrita que le sea compartida por el BIESS, sujeta a confidencialidad y no divulgación.</w:t>
      </w:r>
    </w:p>
    <w:p w14:paraId="75BC63E4" w14:textId="27AAF42F" w:rsidR="007E03D7" w:rsidRPr="00282E06" w:rsidRDefault="00A615FF" w:rsidP="00AF6D56">
      <w:pPr>
        <w:spacing w:line="271" w:lineRule="auto"/>
        <w:ind w:right="260"/>
        <w:jc w:val="both"/>
        <w:rPr>
          <w:rFonts w:ascii="Calibri Light" w:hAnsi="Calibri Light" w:cs="Calibri Light"/>
          <w:sz w:val="18"/>
          <w:szCs w:val="18"/>
        </w:rPr>
      </w:pPr>
      <w:r>
        <w:rPr>
          <w:rFonts w:ascii="Calibri Light" w:hAnsi="Calibri Light" w:cs="Calibri Light"/>
          <w:sz w:val="18"/>
          <w:szCs w:val="18"/>
        </w:rPr>
        <w:t>Por la naturaleza de su labor, LA CONTRAPARTE se obliga y compromete con el BIESS, a:</w:t>
      </w:r>
    </w:p>
    <w:p w14:paraId="5751130B" w14:textId="77777777" w:rsidR="00D83EB7" w:rsidRDefault="00DD069A" w:rsidP="009D6364">
      <w:pPr>
        <w:spacing w:after="0" w:line="240" w:lineRule="auto"/>
        <w:ind w:left="360"/>
        <w:jc w:val="both"/>
        <w:rPr>
          <w:rFonts w:ascii="Calibri Light" w:eastAsia="Times New Roman" w:hAnsi="Calibri Light" w:cs="Calibri Light"/>
          <w:sz w:val="18"/>
          <w:szCs w:val="18"/>
          <w:lang w:val="es-ES"/>
        </w:rPr>
      </w:pPr>
      <w:r>
        <w:rPr>
          <w:rFonts w:ascii="Calibri Light" w:hAnsi="Calibri Light" w:cs="Calibri Light"/>
          <w:sz w:val="18"/>
          <w:szCs w:val="18"/>
        </w:rPr>
        <w:t>a.</w:t>
      </w:r>
      <w:r>
        <w:rPr>
          <w:rFonts w:ascii="Calibri Light" w:hAnsi="Calibri Light" w:cs="Calibri Light"/>
          <w:sz w:val="18"/>
          <w:szCs w:val="18"/>
        </w:rPr>
        <w:tab/>
      </w:r>
      <w:r w:rsidR="005C5A97" w:rsidRPr="001C51F0">
        <w:rPr>
          <w:rFonts w:ascii="Calibri Light" w:hAnsi="Calibri Light" w:cs="Calibri Light"/>
          <w:sz w:val="18"/>
          <w:szCs w:val="18"/>
        </w:rPr>
        <w:t xml:space="preserve">Mantener </w:t>
      </w:r>
      <w:r w:rsidR="005C5A97" w:rsidRPr="001C51F0">
        <w:rPr>
          <w:rFonts w:ascii="Calibri Light" w:eastAsia="Times New Roman" w:hAnsi="Calibri Light" w:cs="Calibri Light"/>
          <w:sz w:val="18"/>
          <w:szCs w:val="18"/>
          <w:lang w:val="es-ES"/>
        </w:rPr>
        <w:t>absoluta confidencialidad y reserva, respecto a cualquier tipo de contenido del “BIESS” con respecto a información, informes, datos, contratos, proyectos e inclusive del material publicitario que se va a desarrollar o que se haya desarrollado, dentro de las estrategias de comunicación y de campañas publicitarias y propuestas por parte de “BIESS” además de toda la información manejada internamente, esto además se extiende a proyectos que se trabajen a futuro;</w:t>
      </w:r>
    </w:p>
    <w:p w14:paraId="5C547884" w14:textId="77777777" w:rsidR="00D83EB7" w:rsidRDefault="00D83EB7" w:rsidP="00D83EB7">
      <w:pPr>
        <w:spacing w:after="0" w:line="240" w:lineRule="auto"/>
        <w:ind w:left="360"/>
        <w:jc w:val="both"/>
        <w:rPr>
          <w:rFonts w:ascii="Calibri Light" w:eastAsia="Times New Roman" w:hAnsi="Calibri Light" w:cs="Calibri Light"/>
          <w:sz w:val="18"/>
          <w:szCs w:val="18"/>
          <w:lang w:val="es-ES"/>
        </w:rPr>
      </w:pPr>
    </w:p>
    <w:p w14:paraId="2FA052E5" w14:textId="77777777" w:rsidR="00D83EB7" w:rsidRDefault="00DD069A" w:rsidP="00D83EB7">
      <w:pPr>
        <w:spacing w:after="0" w:line="240" w:lineRule="auto"/>
        <w:ind w:left="360"/>
        <w:jc w:val="both"/>
        <w:rPr>
          <w:rFonts w:ascii="Calibri Light" w:eastAsia="Times New Roman" w:hAnsi="Calibri Light" w:cs="Calibri Light"/>
          <w:sz w:val="18"/>
          <w:szCs w:val="18"/>
          <w:lang w:val="es-ES"/>
        </w:rPr>
      </w:pPr>
      <w:r>
        <w:rPr>
          <w:rFonts w:ascii="Calibri Light" w:eastAsia="Times New Roman" w:hAnsi="Calibri Light" w:cs="Calibri Light"/>
          <w:sz w:val="18"/>
          <w:szCs w:val="18"/>
          <w:lang w:val="es-ES"/>
        </w:rPr>
        <w:t xml:space="preserve">b. </w:t>
      </w:r>
      <w:r w:rsidR="005C5A97" w:rsidRPr="00DD069A">
        <w:rPr>
          <w:rFonts w:ascii="Calibri Light" w:eastAsia="Times New Roman" w:hAnsi="Calibri Light" w:cs="Calibri Light"/>
          <w:sz w:val="18"/>
          <w:szCs w:val="18"/>
          <w:lang w:val="es-ES"/>
        </w:rPr>
        <w:t xml:space="preserve">Mantener la </w:t>
      </w:r>
      <w:r w:rsidRPr="00DD069A">
        <w:rPr>
          <w:rFonts w:ascii="Calibri Light" w:eastAsia="Times New Roman" w:hAnsi="Calibri Light" w:cs="Calibri Light"/>
          <w:sz w:val="18"/>
          <w:szCs w:val="18"/>
          <w:lang w:val="es-ES"/>
        </w:rPr>
        <w:t>i</w:t>
      </w:r>
      <w:r w:rsidR="005C5A97" w:rsidRPr="00DD069A">
        <w:rPr>
          <w:rFonts w:ascii="Calibri Light" w:eastAsia="Times New Roman" w:hAnsi="Calibri Light" w:cs="Calibri Light"/>
          <w:sz w:val="18"/>
          <w:szCs w:val="18"/>
          <w:lang w:val="es-ES"/>
        </w:rPr>
        <w:t>nformación en estricta reserva y no podrá divulgarla, entendiendo por tal: enajenarla, publicarla, exhibirla, o hacerla conocer de cualquier otro modo y por cualquier causa, total o parcialmente, a personas no autorizadas</w:t>
      </w:r>
      <w:r w:rsidRPr="00DD069A">
        <w:rPr>
          <w:rFonts w:ascii="Calibri Light" w:eastAsia="Times New Roman" w:hAnsi="Calibri Light" w:cs="Calibri Light"/>
          <w:sz w:val="18"/>
          <w:szCs w:val="18"/>
          <w:lang w:val="es-ES"/>
        </w:rPr>
        <w:t xml:space="preserve"> para acceder a su conocimiento</w:t>
      </w:r>
      <w:r w:rsidR="005C5A97" w:rsidRPr="00DD069A">
        <w:rPr>
          <w:rFonts w:ascii="Calibri Light" w:eastAsia="Times New Roman" w:hAnsi="Calibri Light" w:cs="Calibri Light"/>
          <w:sz w:val="18"/>
          <w:szCs w:val="18"/>
          <w:lang w:val="es-ES"/>
        </w:rPr>
        <w:t xml:space="preserve"> sin el previo consentimiento por escrito de la “</w:t>
      </w:r>
      <w:r w:rsidR="005C5A97" w:rsidRPr="00DD069A">
        <w:rPr>
          <w:rFonts w:ascii="Calibri Light" w:eastAsia="Times New Roman" w:hAnsi="Calibri Light" w:cs="Calibri Light"/>
          <w:color w:val="000000"/>
          <w:sz w:val="18"/>
          <w:szCs w:val="18"/>
          <w:lang w:val="es-ES"/>
        </w:rPr>
        <w:t>PARTE REVELADORA</w:t>
      </w:r>
      <w:r w:rsidR="005C5A97" w:rsidRPr="00DD069A">
        <w:rPr>
          <w:rFonts w:ascii="Calibri Light" w:eastAsia="Times New Roman" w:hAnsi="Calibri Light" w:cs="Calibri Light"/>
          <w:sz w:val="18"/>
          <w:szCs w:val="18"/>
          <w:lang w:val="es-ES"/>
        </w:rPr>
        <w:t>”</w:t>
      </w:r>
      <w:r w:rsidRPr="00DD069A">
        <w:rPr>
          <w:rFonts w:ascii="Calibri Light" w:eastAsia="Times New Roman" w:hAnsi="Calibri Light" w:cs="Calibri Light"/>
          <w:sz w:val="18"/>
          <w:szCs w:val="18"/>
          <w:lang w:val="es-ES"/>
        </w:rPr>
        <w:t>.</w:t>
      </w:r>
    </w:p>
    <w:p w14:paraId="3498E718" w14:textId="77777777" w:rsidR="00D83EB7" w:rsidRDefault="00D83EB7" w:rsidP="00D83EB7">
      <w:pPr>
        <w:spacing w:after="0" w:line="240" w:lineRule="auto"/>
        <w:ind w:left="360"/>
        <w:jc w:val="both"/>
        <w:rPr>
          <w:rFonts w:ascii="Calibri Light" w:eastAsia="Times New Roman" w:hAnsi="Calibri Light" w:cs="Calibri Light"/>
          <w:sz w:val="18"/>
          <w:szCs w:val="18"/>
          <w:lang w:val="es-ES"/>
        </w:rPr>
      </w:pPr>
    </w:p>
    <w:p w14:paraId="68E65DA1" w14:textId="77777777" w:rsidR="00D83EB7" w:rsidRDefault="00D83EB7" w:rsidP="00D83EB7">
      <w:pPr>
        <w:spacing w:after="0" w:line="240" w:lineRule="auto"/>
        <w:ind w:left="360"/>
        <w:jc w:val="both"/>
        <w:rPr>
          <w:rFonts w:ascii="Calibri Light" w:eastAsia="Times New Roman" w:hAnsi="Calibri Light" w:cs="Calibri Light"/>
          <w:sz w:val="18"/>
          <w:szCs w:val="18"/>
          <w:lang w:val="es-ES"/>
        </w:rPr>
      </w:pPr>
      <w:r>
        <w:rPr>
          <w:rFonts w:ascii="Calibri Light" w:eastAsia="Times New Roman" w:hAnsi="Calibri Light" w:cs="Calibri Light"/>
          <w:sz w:val="18"/>
          <w:szCs w:val="18"/>
          <w:lang w:val="es-ES"/>
        </w:rPr>
        <w:t xml:space="preserve">c. </w:t>
      </w:r>
      <w:r w:rsidR="00437388" w:rsidRPr="001C51F0">
        <w:rPr>
          <w:rFonts w:ascii="Calibri Light" w:eastAsia="Times New Roman" w:hAnsi="Calibri Light" w:cs="Calibri Light"/>
          <w:sz w:val="18"/>
          <w:szCs w:val="18"/>
          <w:lang w:val="es-ES"/>
        </w:rPr>
        <w:t>No divulgar a personas extrañas a las autoridades del “BIESS”, el contenido confidencial, comunicacional, técnico y de material publicitario que se ha utilizado, se utilice o se vaya a utilizar por el “BIESS”;</w:t>
      </w:r>
    </w:p>
    <w:p w14:paraId="68A2E87D" w14:textId="77777777" w:rsidR="00D83EB7" w:rsidRDefault="00D83EB7" w:rsidP="00D83EB7">
      <w:pPr>
        <w:spacing w:after="0" w:line="240" w:lineRule="auto"/>
        <w:ind w:left="360"/>
        <w:jc w:val="both"/>
        <w:rPr>
          <w:rFonts w:ascii="Calibri Light" w:eastAsia="Times New Roman" w:hAnsi="Calibri Light" w:cs="Calibri Light"/>
          <w:sz w:val="18"/>
          <w:szCs w:val="18"/>
          <w:lang w:val="es-ES"/>
        </w:rPr>
      </w:pPr>
    </w:p>
    <w:p w14:paraId="4CBDFF0B" w14:textId="77777777" w:rsidR="00D83EB7" w:rsidRDefault="00DD069A" w:rsidP="00D83EB7">
      <w:pPr>
        <w:spacing w:after="0" w:line="240" w:lineRule="auto"/>
        <w:ind w:left="360"/>
        <w:jc w:val="both"/>
        <w:rPr>
          <w:rFonts w:ascii="Calibri Light" w:eastAsia="Times New Roman" w:hAnsi="Calibri Light" w:cs="Calibri Light"/>
          <w:sz w:val="18"/>
          <w:szCs w:val="18"/>
          <w:lang w:val="es-ES"/>
        </w:rPr>
      </w:pPr>
      <w:r>
        <w:rPr>
          <w:rFonts w:ascii="Calibri Light" w:eastAsia="Times New Roman" w:hAnsi="Calibri Light" w:cs="Calibri Light"/>
          <w:sz w:val="18"/>
          <w:szCs w:val="18"/>
          <w:lang w:val="es-ES"/>
        </w:rPr>
        <w:t xml:space="preserve">d. </w:t>
      </w:r>
      <w:r w:rsidR="00437388" w:rsidRPr="001C51F0">
        <w:rPr>
          <w:rFonts w:ascii="Calibri Light" w:eastAsia="Times New Roman" w:hAnsi="Calibri Light" w:cs="Calibri Light"/>
          <w:sz w:val="18"/>
          <w:szCs w:val="18"/>
          <w:lang w:val="es-ES"/>
        </w:rPr>
        <w:t>Proteger y mantener en secreto la información proporcionada, usándolo con el mismo grado de precaución y seguridad que utiliza para proteger su propia información confidencial de similar importancia y en ningún caso recibirá menos cuidado que el razonable;</w:t>
      </w:r>
    </w:p>
    <w:p w14:paraId="2FEE1799" w14:textId="77777777" w:rsidR="00D83EB7" w:rsidRDefault="00D83EB7" w:rsidP="00D83EB7">
      <w:pPr>
        <w:spacing w:after="0" w:line="240" w:lineRule="auto"/>
        <w:ind w:left="360"/>
        <w:jc w:val="both"/>
        <w:rPr>
          <w:rFonts w:ascii="Calibri Light" w:eastAsia="Times New Roman" w:hAnsi="Calibri Light" w:cs="Calibri Light"/>
          <w:sz w:val="18"/>
          <w:szCs w:val="18"/>
          <w:lang w:val="es-ES"/>
        </w:rPr>
      </w:pPr>
    </w:p>
    <w:p w14:paraId="5C0C10D0" w14:textId="77777777" w:rsidR="00D83EB7" w:rsidRDefault="00D83EB7" w:rsidP="00D83EB7">
      <w:pPr>
        <w:spacing w:after="0" w:line="240" w:lineRule="auto"/>
        <w:ind w:left="360"/>
        <w:jc w:val="both"/>
        <w:rPr>
          <w:rFonts w:ascii="Calibri Light" w:eastAsia="Times New Roman" w:hAnsi="Calibri Light" w:cs="Calibri Light"/>
          <w:sz w:val="18"/>
          <w:szCs w:val="18"/>
          <w:lang w:val="es-ES"/>
        </w:rPr>
      </w:pPr>
      <w:r>
        <w:rPr>
          <w:rFonts w:ascii="Calibri Light" w:eastAsia="Times New Roman" w:hAnsi="Calibri Light" w:cs="Calibri Light"/>
          <w:sz w:val="18"/>
          <w:szCs w:val="18"/>
          <w:lang w:val="es-ES"/>
        </w:rPr>
        <w:t xml:space="preserve">e. </w:t>
      </w:r>
      <w:r w:rsidR="00437388" w:rsidRPr="001C51F0">
        <w:rPr>
          <w:rFonts w:ascii="Calibri Light" w:eastAsia="Times New Roman" w:hAnsi="Calibri Light" w:cs="Calibri Light"/>
          <w:sz w:val="18"/>
          <w:szCs w:val="18"/>
          <w:lang w:val="es-ES"/>
        </w:rPr>
        <w:t xml:space="preserve">Conservar la información confidencial en condiciones seguras y tomar las medidas que sean necesarias para evitar su hurto, copia, reproducción, distribución, divulgación o difusión; </w:t>
      </w:r>
    </w:p>
    <w:p w14:paraId="55EDD94C" w14:textId="77777777" w:rsidR="00D83EB7" w:rsidRDefault="00D83EB7" w:rsidP="00D83EB7">
      <w:pPr>
        <w:spacing w:after="0" w:line="240" w:lineRule="auto"/>
        <w:ind w:left="360"/>
        <w:jc w:val="both"/>
        <w:rPr>
          <w:rFonts w:ascii="Calibri Light" w:eastAsia="Times New Roman" w:hAnsi="Calibri Light" w:cs="Calibri Light"/>
          <w:sz w:val="18"/>
          <w:szCs w:val="18"/>
          <w:lang w:val="es-ES"/>
        </w:rPr>
      </w:pPr>
    </w:p>
    <w:p w14:paraId="20B61B5E" w14:textId="77777777" w:rsidR="00D83EB7" w:rsidRDefault="00D83EB7" w:rsidP="00270A3C">
      <w:pPr>
        <w:spacing w:after="0" w:line="240" w:lineRule="auto"/>
        <w:ind w:left="360"/>
        <w:jc w:val="both"/>
        <w:rPr>
          <w:rFonts w:ascii="Calibri Light" w:eastAsia="Times New Roman" w:hAnsi="Calibri Light" w:cs="Calibri Light"/>
          <w:sz w:val="18"/>
          <w:szCs w:val="18"/>
          <w:lang w:val="es-ES"/>
        </w:rPr>
      </w:pPr>
      <w:r>
        <w:rPr>
          <w:rFonts w:ascii="Calibri Light" w:eastAsia="Times New Roman" w:hAnsi="Calibri Light" w:cs="Calibri Light"/>
          <w:sz w:val="18"/>
          <w:szCs w:val="18"/>
          <w:lang w:val="es-ES"/>
        </w:rPr>
        <w:t xml:space="preserve">f. </w:t>
      </w:r>
      <w:r w:rsidR="000D4EA9">
        <w:rPr>
          <w:rFonts w:ascii="Calibri Light" w:eastAsia="Times New Roman" w:hAnsi="Calibri Light" w:cs="Calibri Light"/>
          <w:sz w:val="18"/>
          <w:szCs w:val="18"/>
          <w:lang w:val="es-ES"/>
        </w:rPr>
        <w:t>LA CONTRAPARTE</w:t>
      </w:r>
      <w:r w:rsidR="00437388" w:rsidRPr="001C51F0">
        <w:rPr>
          <w:rFonts w:ascii="Calibri Light" w:eastAsia="Times New Roman" w:hAnsi="Calibri Light" w:cs="Calibri Light"/>
          <w:sz w:val="18"/>
          <w:szCs w:val="18"/>
          <w:lang w:val="es-ES"/>
        </w:rPr>
        <w:t xml:space="preserve"> declara de manera libre, voluntaria y expresa su compromiso y obligación de no revelar ni utilizar información del “BIESS”, d</w:t>
      </w:r>
      <w:r w:rsidR="000D4EA9">
        <w:rPr>
          <w:rFonts w:ascii="Calibri Light" w:eastAsia="Times New Roman" w:hAnsi="Calibri Light" w:cs="Calibri Light"/>
          <w:sz w:val="18"/>
          <w:szCs w:val="18"/>
          <w:lang w:val="es-ES"/>
        </w:rPr>
        <w:t>urante la ejecución del objeto del presente acuerdo</w:t>
      </w:r>
      <w:r w:rsidR="00437388" w:rsidRPr="001C51F0">
        <w:rPr>
          <w:rFonts w:ascii="Calibri Light" w:eastAsia="Times New Roman" w:hAnsi="Calibri Light" w:cs="Calibri Light"/>
          <w:sz w:val="18"/>
          <w:szCs w:val="18"/>
          <w:lang w:val="es-ES"/>
        </w:rPr>
        <w:t xml:space="preserve"> y hasta 10 años después de </w:t>
      </w:r>
      <w:r w:rsidR="00437388" w:rsidRPr="00696DBB">
        <w:rPr>
          <w:rFonts w:ascii="Calibri Light" w:eastAsia="Times New Roman" w:hAnsi="Calibri Light" w:cs="Calibri Light"/>
          <w:sz w:val="18"/>
          <w:szCs w:val="18"/>
          <w:lang w:val="es-ES"/>
        </w:rPr>
        <w:t xml:space="preserve">su </w:t>
      </w:r>
      <w:r w:rsidR="00696DBB" w:rsidRPr="009D6364">
        <w:rPr>
          <w:rFonts w:ascii="Calibri Light" w:eastAsia="Times New Roman" w:hAnsi="Calibri Light" w:cs="Calibri Light"/>
          <w:sz w:val="18"/>
          <w:szCs w:val="18"/>
          <w:lang w:val="es-ES"/>
        </w:rPr>
        <w:t>terminació</w:t>
      </w:r>
      <w:r w:rsidR="00696DBB" w:rsidRPr="00696DBB">
        <w:rPr>
          <w:rFonts w:ascii="Calibri Light" w:eastAsia="Times New Roman" w:hAnsi="Calibri Light" w:cs="Calibri Light"/>
          <w:sz w:val="18"/>
          <w:szCs w:val="18"/>
          <w:lang w:val="es-ES"/>
        </w:rPr>
        <w:t>n</w:t>
      </w:r>
      <w:r w:rsidR="00696DBB" w:rsidRPr="009D6364">
        <w:rPr>
          <w:rFonts w:ascii="Calibri Light" w:eastAsia="Times New Roman" w:hAnsi="Calibri Light" w:cs="Calibri Light"/>
          <w:sz w:val="18"/>
          <w:szCs w:val="18"/>
          <w:lang w:val="es-ES"/>
        </w:rPr>
        <w:t>.</w:t>
      </w:r>
    </w:p>
    <w:p w14:paraId="0544A810" w14:textId="77777777" w:rsidR="00D83EB7" w:rsidRDefault="00D83EB7" w:rsidP="00270A3C">
      <w:pPr>
        <w:spacing w:after="0" w:line="240" w:lineRule="auto"/>
        <w:ind w:left="360"/>
        <w:jc w:val="both"/>
        <w:rPr>
          <w:rFonts w:ascii="Calibri Light" w:eastAsia="Times New Roman" w:hAnsi="Calibri Light" w:cs="Calibri Light"/>
          <w:sz w:val="18"/>
          <w:szCs w:val="18"/>
          <w:lang w:val="es-ES"/>
        </w:rPr>
      </w:pPr>
    </w:p>
    <w:p w14:paraId="35F02928" w14:textId="77777777" w:rsidR="00D83EB7" w:rsidRDefault="00437388" w:rsidP="00270A3C">
      <w:pPr>
        <w:spacing w:after="0" w:line="240" w:lineRule="auto"/>
        <w:ind w:left="360"/>
        <w:jc w:val="both"/>
        <w:rPr>
          <w:rFonts w:ascii="Calibri Light" w:eastAsia="Times New Roman" w:hAnsi="Calibri Light" w:cs="Calibri Light"/>
          <w:sz w:val="18"/>
          <w:szCs w:val="18"/>
          <w:lang w:val="es-ES"/>
        </w:rPr>
      </w:pPr>
      <w:r w:rsidRPr="001C51F0">
        <w:rPr>
          <w:rFonts w:ascii="Calibri Light" w:eastAsia="Times New Roman" w:hAnsi="Calibri Light" w:cs="Calibri Light"/>
          <w:sz w:val="18"/>
          <w:szCs w:val="18"/>
          <w:lang w:val="es-ES"/>
        </w:rPr>
        <w:t>El término incluye sin limitación una vez t</w:t>
      </w:r>
      <w:r w:rsidR="0089141C">
        <w:rPr>
          <w:rFonts w:ascii="Calibri Light" w:eastAsia="Times New Roman" w:hAnsi="Calibri Light" w:cs="Calibri Light"/>
          <w:sz w:val="18"/>
          <w:szCs w:val="18"/>
          <w:lang w:val="es-ES"/>
        </w:rPr>
        <w:t>erminada la relación</w:t>
      </w:r>
      <w:r w:rsidRPr="001C51F0">
        <w:rPr>
          <w:rFonts w:ascii="Calibri Light" w:eastAsia="Times New Roman" w:hAnsi="Calibri Light" w:cs="Calibri Light"/>
          <w:sz w:val="18"/>
          <w:szCs w:val="18"/>
          <w:lang w:val="es-ES"/>
        </w:rPr>
        <w:t xml:space="preserve"> con el “BIESS”, a no poder revelar información confidencial del “BIESS”, que incluyen: desarrollo de productos, productos, revelamientos, estadísticas, resultados de estudios, datos, bases de datos, especificaciones, manuales, </w:t>
      </w:r>
      <w:r w:rsidRPr="001C51F0">
        <w:rPr>
          <w:rFonts w:ascii="Calibri Light" w:eastAsia="Times New Roman" w:hAnsi="Calibri Light" w:cs="Calibri Light"/>
          <w:i/>
          <w:sz w:val="18"/>
          <w:szCs w:val="18"/>
          <w:lang w:val="es-ES"/>
        </w:rPr>
        <w:t>know how</w:t>
      </w:r>
      <w:r w:rsidRPr="001C51F0">
        <w:rPr>
          <w:rFonts w:ascii="Calibri Light" w:eastAsia="Times New Roman" w:hAnsi="Calibri Light" w:cs="Calibri Light"/>
          <w:sz w:val="18"/>
          <w:szCs w:val="18"/>
          <w:lang w:val="es-ES"/>
        </w:rPr>
        <w:t>, diseños, muestras, planes, técnicos, métodos analíticos, procesos, marcas, patentes, secretos comerciales, negociaciones, programas, estrategias de Marketing, información científica, comercial, de mercado, financiera, contable y laboral, prácticas, políticas, procedimientos, y toda la información exhibida o puesta en conocimiento por parte del “BIESS”, además de no poder utilizar ni divulgar ningún tipo de información recibida por parte del “BIESS” ya sea en forma oral o escrita a través de cualquier soporte o por cualquier medio, incluyendo el electrónico.</w:t>
      </w:r>
    </w:p>
    <w:p w14:paraId="5967B7F9" w14:textId="77777777" w:rsidR="00D83EB7" w:rsidRDefault="00D83EB7" w:rsidP="00270A3C">
      <w:pPr>
        <w:spacing w:after="0" w:line="240" w:lineRule="auto"/>
        <w:ind w:left="360"/>
        <w:jc w:val="both"/>
        <w:rPr>
          <w:rFonts w:ascii="Calibri Light" w:eastAsia="Times New Roman" w:hAnsi="Calibri Light" w:cs="Calibri Light"/>
          <w:sz w:val="18"/>
          <w:szCs w:val="18"/>
          <w:lang w:val="es-ES"/>
        </w:rPr>
      </w:pPr>
    </w:p>
    <w:p w14:paraId="7B09C07E" w14:textId="77777777" w:rsidR="00D83EB7" w:rsidRDefault="00437388" w:rsidP="00270A3C">
      <w:pPr>
        <w:spacing w:after="0" w:line="240" w:lineRule="auto"/>
        <w:ind w:left="360"/>
        <w:jc w:val="both"/>
        <w:rPr>
          <w:rFonts w:ascii="Calibri Light" w:hAnsi="Calibri Light" w:cs="Calibri Light"/>
          <w:sz w:val="18"/>
          <w:szCs w:val="18"/>
        </w:rPr>
      </w:pPr>
      <w:r w:rsidRPr="001C51F0">
        <w:rPr>
          <w:rFonts w:ascii="Calibri Light" w:hAnsi="Calibri Light" w:cs="Calibri Light"/>
          <w:sz w:val="18"/>
          <w:szCs w:val="18"/>
        </w:rPr>
        <w:t>Además, LA CONTRAPARTE se compromete a hacer uso de la información únicamente para las actividades relacionadas al cumplimiento del objeto del presente acuerdo, excluyendo cualquier otra finalidad, conforme a las obligaciones y prohibiciones legales pertinentes.</w:t>
      </w:r>
    </w:p>
    <w:p w14:paraId="402A9756" w14:textId="77777777" w:rsidR="00D83EB7" w:rsidRDefault="00D83EB7" w:rsidP="00270A3C">
      <w:pPr>
        <w:spacing w:after="0" w:line="240" w:lineRule="auto"/>
        <w:ind w:left="360"/>
        <w:jc w:val="both"/>
        <w:rPr>
          <w:rFonts w:ascii="Calibri Light" w:hAnsi="Calibri Light" w:cs="Calibri Light"/>
          <w:sz w:val="18"/>
          <w:szCs w:val="18"/>
        </w:rPr>
      </w:pPr>
    </w:p>
    <w:p w14:paraId="3CFC97EF" w14:textId="77777777" w:rsidR="00437388" w:rsidRDefault="00437388" w:rsidP="00270A3C">
      <w:pPr>
        <w:spacing w:after="0" w:line="240" w:lineRule="auto"/>
        <w:ind w:left="360"/>
        <w:jc w:val="both"/>
        <w:rPr>
          <w:rFonts w:ascii="Calibri Light" w:hAnsi="Calibri Light" w:cs="Calibri Light"/>
          <w:sz w:val="18"/>
          <w:szCs w:val="18"/>
        </w:rPr>
      </w:pPr>
      <w:r w:rsidRPr="001C51F0">
        <w:rPr>
          <w:rFonts w:ascii="Calibri Light" w:hAnsi="Calibri Light" w:cs="Calibri Light"/>
          <w:sz w:val="18"/>
          <w:szCs w:val="18"/>
        </w:rPr>
        <w:t>En especial LA CONTRAPARTE se compromete a lo siguiente:</w:t>
      </w:r>
    </w:p>
    <w:p w14:paraId="415D6F8F" w14:textId="77777777" w:rsidR="00D83EB7" w:rsidRPr="00270A3C" w:rsidRDefault="00D83EB7" w:rsidP="00270A3C">
      <w:pPr>
        <w:spacing w:after="0" w:line="240" w:lineRule="auto"/>
        <w:ind w:left="360"/>
        <w:jc w:val="both"/>
        <w:rPr>
          <w:rFonts w:ascii="Calibri Light" w:eastAsia="Times New Roman" w:hAnsi="Calibri Light" w:cs="Calibri Light"/>
          <w:sz w:val="18"/>
          <w:szCs w:val="18"/>
          <w:lang w:val="es-ES"/>
        </w:rPr>
      </w:pPr>
    </w:p>
    <w:p w14:paraId="388DA295" w14:textId="77777777" w:rsidR="00437388" w:rsidRPr="001C51F0" w:rsidRDefault="00437388" w:rsidP="00437388">
      <w:pPr>
        <w:numPr>
          <w:ilvl w:val="0"/>
          <w:numId w:val="4"/>
        </w:numPr>
        <w:pBdr>
          <w:top w:val="nil"/>
          <w:left w:val="nil"/>
          <w:bottom w:val="nil"/>
          <w:right w:val="nil"/>
          <w:between w:val="nil"/>
        </w:pBdr>
        <w:spacing w:after="0" w:line="240" w:lineRule="auto"/>
        <w:contextualSpacing/>
        <w:jc w:val="both"/>
        <w:rPr>
          <w:rFonts w:ascii="Calibri Light" w:eastAsia="Helvetica Neue" w:hAnsi="Calibri Light" w:cs="Calibri Light"/>
          <w:sz w:val="18"/>
          <w:szCs w:val="18"/>
          <w:lang w:val="es-ES"/>
        </w:rPr>
      </w:pPr>
      <w:r w:rsidRPr="001C51F0">
        <w:rPr>
          <w:rFonts w:ascii="Calibri Light" w:eastAsia="Times New Roman" w:hAnsi="Calibri Light" w:cs="Calibri Light"/>
          <w:sz w:val="18"/>
          <w:szCs w:val="18"/>
          <w:lang w:val="es-ES"/>
        </w:rPr>
        <w:t>Usar la Información en la medida en que ello sea necesario para los propósitos definidos en el presente acuerdo y deberá únicamente ser utilizada por aquellas personas, que, dentro de su organización, tengan necesidad de conocerla para el desarrollo de las actividades de las partes;</w:t>
      </w:r>
    </w:p>
    <w:p w14:paraId="2CA2FB9B" w14:textId="77777777" w:rsidR="00437388" w:rsidRPr="001C51F0" w:rsidRDefault="00437388" w:rsidP="00437388">
      <w:pPr>
        <w:pBdr>
          <w:top w:val="nil"/>
          <w:left w:val="nil"/>
          <w:bottom w:val="nil"/>
          <w:right w:val="nil"/>
          <w:between w:val="nil"/>
        </w:pBdr>
        <w:spacing w:after="0" w:line="240" w:lineRule="auto"/>
        <w:ind w:left="720"/>
        <w:contextualSpacing/>
        <w:jc w:val="both"/>
        <w:rPr>
          <w:rFonts w:ascii="Calibri Light" w:eastAsia="Helvetica Neue" w:hAnsi="Calibri Light" w:cs="Calibri Light"/>
          <w:sz w:val="18"/>
          <w:szCs w:val="18"/>
          <w:lang w:val="es-ES"/>
        </w:rPr>
      </w:pPr>
    </w:p>
    <w:p w14:paraId="039B3C1C" w14:textId="77777777" w:rsidR="00437388" w:rsidRPr="001C51F0" w:rsidRDefault="00437388" w:rsidP="00437388">
      <w:pPr>
        <w:numPr>
          <w:ilvl w:val="0"/>
          <w:numId w:val="4"/>
        </w:numPr>
        <w:pBdr>
          <w:top w:val="nil"/>
          <w:left w:val="nil"/>
          <w:bottom w:val="nil"/>
          <w:right w:val="nil"/>
          <w:between w:val="nil"/>
        </w:pBdr>
        <w:spacing w:after="0" w:line="240" w:lineRule="auto"/>
        <w:contextualSpacing/>
        <w:jc w:val="both"/>
        <w:rPr>
          <w:rFonts w:ascii="Calibri Light" w:eastAsia="Helvetica Neue" w:hAnsi="Calibri Light" w:cs="Calibri Light"/>
          <w:sz w:val="18"/>
          <w:szCs w:val="18"/>
          <w:lang w:val="es-ES"/>
        </w:rPr>
      </w:pPr>
      <w:r w:rsidRPr="001C51F0">
        <w:rPr>
          <w:rFonts w:ascii="Calibri Light" w:eastAsia="Times New Roman" w:hAnsi="Calibri Light" w:cs="Calibri Light"/>
          <w:sz w:val="18"/>
          <w:szCs w:val="18"/>
          <w:lang w:val="es-ES"/>
        </w:rPr>
        <w:t>No podrá ser usada en su totalidad ni en parte para fines distintos de los previstos, sin el previo consentimiento escrito de la parte propietaria;</w:t>
      </w:r>
    </w:p>
    <w:p w14:paraId="755DA6A1" w14:textId="77777777" w:rsidR="00437388" w:rsidRPr="001C51F0" w:rsidRDefault="00437388" w:rsidP="00437388">
      <w:pPr>
        <w:pStyle w:val="Prrafodelista"/>
        <w:spacing w:after="0" w:line="240" w:lineRule="auto"/>
        <w:jc w:val="both"/>
        <w:rPr>
          <w:rFonts w:ascii="Calibri Light" w:eastAsia="Times New Roman" w:hAnsi="Calibri Light" w:cs="Calibri Light"/>
          <w:sz w:val="18"/>
          <w:szCs w:val="18"/>
          <w:lang w:val="es-ES"/>
        </w:rPr>
      </w:pPr>
    </w:p>
    <w:p w14:paraId="24CE71FD" w14:textId="77777777" w:rsidR="00437388" w:rsidRPr="001C51F0" w:rsidRDefault="00437388" w:rsidP="00437388">
      <w:pPr>
        <w:numPr>
          <w:ilvl w:val="0"/>
          <w:numId w:val="4"/>
        </w:numPr>
        <w:pBdr>
          <w:top w:val="nil"/>
          <w:left w:val="nil"/>
          <w:bottom w:val="nil"/>
          <w:right w:val="nil"/>
          <w:between w:val="nil"/>
        </w:pBdr>
        <w:spacing w:after="0" w:line="240" w:lineRule="auto"/>
        <w:contextualSpacing/>
        <w:jc w:val="both"/>
        <w:rPr>
          <w:rFonts w:ascii="Calibri Light" w:eastAsia="Helvetica Neue" w:hAnsi="Calibri Light" w:cs="Calibri Light"/>
          <w:sz w:val="18"/>
          <w:szCs w:val="18"/>
          <w:lang w:val="es-ES"/>
        </w:rPr>
      </w:pPr>
      <w:r w:rsidRPr="001C51F0">
        <w:rPr>
          <w:rFonts w:ascii="Calibri Light" w:eastAsia="Times New Roman" w:hAnsi="Calibri Light" w:cs="Calibri Light"/>
          <w:sz w:val="18"/>
          <w:szCs w:val="18"/>
          <w:lang w:val="es-ES"/>
        </w:rPr>
        <w:lastRenderedPageBreak/>
        <w:t>Excepto para propósitos del cumplimiento del objeto de presente acuerdo, no podrá copiar o reproducir de cualquier forma dicha Información, o voluntariamente permitir a otro(s) copiarla o reproducirla. Todas y cada una de las copias deben contener la misma advertencia y/o leyenda de confidencialidad que posea el original en caso de poseerla;</w:t>
      </w:r>
    </w:p>
    <w:p w14:paraId="1EF7C85C" w14:textId="77777777" w:rsidR="00437388" w:rsidRPr="001C51F0" w:rsidRDefault="00437388" w:rsidP="00437388">
      <w:pPr>
        <w:pStyle w:val="Prrafodelista"/>
        <w:spacing w:after="0" w:line="240" w:lineRule="auto"/>
        <w:jc w:val="both"/>
        <w:rPr>
          <w:rFonts w:ascii="Calibri Light" w:eastAsia="Times New Roman" w:hAnsi="Calibri Light" w:cs="Calibri Light"/>
          <w:sz w:val="18"/>
          <w:szCs w:val="18"/>
          <w:lang w:val="es-ES"/>
        </w:rPr>
      </w:pPr>
    </w:p>
    <w:p w14:paraId="22CE35E9" w14:textId="77777777" w:rsidR="00437388" w:rsidRPr="001C51F0" w:rsidRDefault="00437388" w:rsidP="00437388">
      <w:pPr>
        <w:numPr>
          <w:ilvl w:val="0"/>
          <w:numId w:val="4"/>
        </w:numPr>
        <w:pBdr>
          <w:top w:val="nil"/>
          <w:left w:val="nil"/>
          <w:bottom w:val="nil"/>
          <w:right w:val="nil"/>
          <w:between w:val="nil"/>
        </w:pBdr>
        <w:spacing w:after="0" w:line="240" w:lineRule="auto"/>
        <w:contextualSpacing/>
        <w:jc w:val="both"/>
        <w:rPr>
          <w:rFonts w:ascii="Calibri Light" w:eastAsia="Helvetica Neue" w:hAnsi="Calibri Light" w:cs="Calibri Light"/>
          <w:sz w:val="18"/>
          <w:szCs w:val="18"/>
          <w:lang w:val="es-ES"/>
        </w:rPr>
      </w:pPr>
      <w:r w:rsidRPr="001C51F0">
        <w:rPr>
          <w:rFonts w:ascii="Calibri Light" w:eastAsia="Times New Roman" w:hAnsi="Calibri Light" w:cs="Calibri Light"/>
          <w:sz w:val="18"/>
          <w:szCs w:val="18"/>
          <w:lang w:val="es-ES"/>
        </w:rPr>
        <w:t>No utilizar herramientas propias del “BIESS”, en trabajos, proyectos, presentaciones para uso fuera de proyectos propios del “BIESS”, menos aún con fines de lucro personal;</w:t>
      </w:r>
    </w:p>
    <w:p w14:paraId="5BF6DFDE" w14:textId="77777777" w:rsidR="00437388" w:rsidRPr="001C51F0" w:rsidRDefault="00437388" w:rsidP="00437388">
      <w:pPr>
        <w:pBdr>
          <w:top w:val="nil"/>
          <w:left w:val="nil"/>
          <w:bottom w:val="nil"/>
          <w:right w:val="nil"/>
          <w:between w:val="nil"/>
        </w:pBdr>
        <w:spacing w:after="0" w:line="240" w:lineRule="auto"/>
        <w:ind w:left="720"/>
        <w:contextualSpacing/>
        <w:jc w:val="both"/>
        <w:rPr>
          <w:rFonts w:ascii="Calibri Light" w:eastAsia="Helvetica Neue" w:hAnsi="Calibri Light" w:cs="Calibri Light"/>
          <w:sz w:val="18"/>
          <w:szCs w:val="18"/>
          <w:lang w:val="es-ES"/>
        </w:rPr>
      </w:pPr>
    </w:p>
    <w:p w14:paraId="28F738A4" w14:textId="77777777" w:rsidR="00437388" w:rsidRPr="001C51F0" w:rsidRDefault="00437388" w:rsidP="00437388">
      <w:pPr>
        <w:numPr>
          <w:ilvl w:val="0"/>
          <w:numId w:val="4"/>
        </w:numPr>
        <w:pBdr>
          <w:top w:val="nil"/>
          <w:left w:val="nil"/>
          <w:bottom w:val="nil"/>
          <w:right w:val="nil"/>
          <w:between w:val="nil"/>
        </w:pBdr>
        <w:spacing w:after="0" w:line="240" w:lineRule="auto"/>
        <w:contextualSpacing/>
        <w:jc w:val="both"/>
        <w:rPr>
          <w:rFonts w:ascii="Calibri Light" w:eastAsia="Helvetica Neue" w:hAnsi="Calibri Light" w:cs="Calibri Light"/>
          <w:sz w:val="18"/>
          <w:szCs w:val="18"/>
          <w:lang w:val="es-ES"/>
        </w:rPr>
      </w:pPr>
      <w:r w:rsidRPr="001C51F0">
        <w:rPr>
          <w:rFonts w:ascii="Calibri Light" w:eastAsia="Times New Roman" w:hAnsi="Calibri Light" w:cs="Calibri Light"/>
          <w:sz w:val="18"/>
          <w:szCs w:val="18"/>
          <w:lang w:val="es-ES"/>
        </w:rPr>
        <w:t>De la información del “BIESS”, abstenerse de publicarla, divulgarla, difundirla, ofrecerla o hacerla disponible a terceros, directa o indirectamente, de forma total o parcial y mucho menos aún para beneficio personal;</w:t>
      </w:r>
    </w:p>
    <w:p w14:paraId="2F44C21F" w14:textId="77777777" w:rsidR="00437388" w:rsidRPr="001C51F0" w:rsidRDefault="00437388" w:rsidP="00437388">
      <w:pPr>
        <w:pStyle w:val="Prrafodelista"/>
        <w:spacing w:after="0" w:line="240" w:lineRule="auto"/>
        <w:jc w:val="both"/>
        <w:rPr>
          <w:rFonts w:ascii="Calibri Light" w:eastAsia="Helvetica Neue" w:hAnsi="Calibri Light" w:cs="Calibri Light"/>
          <w:sz w:val="18"/>
          <w:szCs w:val="18"/>
          <w:lang w:val="es-ES"/>
        </w:rPr>
      </w:pPr>
    </w:p>
    <w:p w14:paraId="7BD7F13B" w14:textId="77777777" w:rsidR="00437388" w:rsidRPr="001C51F0" w:rsidRDefault="00437388" w:rsidP="00437388">
      <w:pPr>
        <w:numPr>
          <w:ilvl w:val="0"/>
          <w:numId w:val="4"/>
        </w:numPr>
        <w:pBdr>
          <w:top w:val="nil"/>
          <w:left w:val="nil"/>
          <w:bottom w:val="nil"/>
          <w:right w:val="nil"/>
          <w:between w:val="nil"/>
        </w:pBdr>
        <w:spacing w:after="0" w:line="240" w:lineRule="auto"/>
        <w:contextualSpacing/>
        <w:jc w:val="both"/>
        <w:rPr>
          <w:rFonts w:ascii="Calibri Light" w:eastAsia="Helvetica Neue" w:hAnsi="Calibri Light" w:cs="Calibri Light"/>
          <w:sz w:val="18"/>
          <w:szCs w:val="18"/>
          <w:lang w:val="es-ES"/>
        </w:rPr>
      </w:pPr>
      <w:r w:rsidRPr="001C51F0">
        <w:rPr>
          <w:rFonts w:ascii="Calibri Light" w:eastAsia="Times New Roman" w:hAnsi="Calibri Light" w:cs="Calibri Light"/>
          <w:sz w:val="18"/>
          <w:szCs w:val="18"/>
          <w:lang w:val="es-ES"/>
        </w:rPr>
        <w:t>De la información del “BIESS”, abstenerse de hacer copias de la misma o reproducirla. Abstenerse de utilizar la información en beneficio directo o indirecto, propio o de terceros;</w:t>
      </w:r>
    </w:p>
    <w:p w14:paraId="264E59B3" w14:textId="77777777" w:rsidR="00437388" w:rsidRPr="001C51F0" w:rsidRDefault="00437388" w:rsidP="00437388">
      <w:pPr>
        <w:pBdr>
          <w:top w:val="nil"/>
          <w:left w:val="nil"/>
          <w:bottom w:val="nil"/>
          <w:right w:val="nil"/>
          <w:between w:val="nil"/>
        </w:pBdr>
        <w:spacing w:after="0" w:line="240" w:lineRule="auto"/>
        <w:ind w:left="720"/>
        <w:contextualSpacing/>
        <w:jc w:val="both"/>
        <w:rPr>
          <w:rFonts w:ascii="Calibri Light" w:eastAsia="Helvetica Neue" w:hAnsi="Calibri Light" w:cs="Calibri Light"/>
          <w:sz w:val="18"/>
          <w:szCs w:val="18"/>
          <w:lang w:val="es-ES"/>
        </w:rPr>
      </w:pPr>
    </w:p>
    <w:p w14:paraId="26D3E5D8" w14:textId="782294F1" w:rsidR="00437388" w:rsidRPr="002C4CF4" w:rsidRDefault="00437388" w:rsidP="00437388">
      <w:pPr>
        <w:numPr>
          <w:ilvl w:val="0"/>
          <w:numId w:val="4"/>
        </w:numPr>
        <w:pBdr>
          <w:top w:val="nil"/>
          <w:left w:val="nil"/>
          <w:bottom w:val="nil"/>
          <w:right w:val="nil"/>
          <w:between w:val="nil"/>
        </w:pBdr>
        <w:spacing w:after="0" w:line="240" w:lineRule="auto"/>
        <w:contextualSpacing/>
        <w:jc w:val="both"/>
        <w:rPr>
          <w:rFonts w:ascii="Calibri Light" w:eastAsia="Helvetica Neue" w:hAnsi="Calibri Light" w:cs="Calibri Light"/>
          <w:sz w:val="18"/>
          <w:szCs w:val="18"/>
          <w:lang w:val="es-ES"/>
        </w:rPr>
      </w:pPr>
      <w:r w:rsidRPr="001C51F0">
        <w:rPr>
          <w:rFonts w:ascii="Calibri Light" w:eastAsia="Times New Roman" w:hAnsi="Calibri Light" w:cs="Calibri Light"/>
          <w:bCs/>
          <w:color w:val="000000"/>
          <w:sz w:val="18"/>
          <w:szCs w:val="18"/>
          <w:lang w:val="es-ES"/>
        </w:rPr>
        <w:t>Comunicar al “BIESS” toda filtración de información de la que tengan o lleguen a tener conocimiento, producida por la vulneración del</w:t>
      </w:r>
      <w:r w:rsidR="009D6364">
        <w:rPr>
          <w:rFonts w:ascii="Calibri Light" w:eastAsia="Times New Roman" w:hAnsi="Calibri Light" w:cs="Calibri Light"/>
          <w:bCs/>
          <w:color w:val="000000"/>
          <w:sz w:val="18"/>
          <w:szCs w:val="18"/>
          <w:lang w:val="es-ES"/>
        </w:rPr>
        <w:t xml:space="preserve"> presente ac</w:t>
      </w:r>
      <w:r w:rsidRPr="001C51F0">
        <w:rPr>
          <w:rFonts w:ascii="Calibri Light" w:eastAsia="Times New Roman" w:hAnsi="Calibri Light" w:cs="Calibri Light"/>
          <w:bCs/>
          <w:color w:val="000000"/>
          <w:sz w:val="18"/>
          <w:szCs w:val="18"/>
          <w:lang w:val="es-ES"/>
        </w:rPr>
        <w:t>uerdo de confidencialidad o infidelidad de las personas que hayan accedido a la información, bien entendido que tal comunicación no exime al receptor de la información de su responsabilidad, pero si la incumple dará lugar a cuantas responsabilidades se deriven de dicha omisión en particular;</w:t>
      </w:r>
    </w:p>
    <w:p w14:paraId="2A2563B1" w14:textId="77777777" w:rsidR="001C51F0" w:rsidRPr="001C51F0" w:rsidRDefault="001C51F0" w:rsidP="002C4CF4">
      <w:pPr>
        <w:pBdr>
          <w:top w:val="nil"/>
          <w:left w:val="nil"/>
          <w:bottom w:val="nil"/>
          <w:right w:val="nil"/>
          <w:between w:val="nil"/>
        </w:pBdr>
        <w:spacing w:after="0" w:line="240" w:lineRule="auto"/>
        <w:contextualSpacing/>
        <w:jc w:val="both"/>
        <w:rPr>
          <w:rFonts w:ascii="Calibri Light" w:eastAsia="Times New Roman" w:hAnsi="Calibri Light" w:cs="Calibri Light"/>
          <w:bCs/>
          <w:color w:val="000000"/>
          <w:sz w:val="18"/>
          <w:szCs w:val="18"/>
          <w:lang w:val="es-ES"/>
        </w:rPr>
      </w:pPr>
    </w:p>
    <w:p w14:paraId="776E3711" w14:textId="77777777" w:rsidR="001C51F0" w:rsidRPr="001C51F0" w:rsidRDefault="001C51F0" w:rsidP="001C51F0">
      <w:pPr>
        <w:spacing w:after="0" w:line="240" w:lineRule="auto"/>
        <w:ind w:left="720"/>
        <w:jc w:val="both"/>
        <w:rPr>
          <w:rFonts w:ascii="Calibri Light" w:eastAsia="Times New Roman" w:hAnsi="Calibri Light" w:cs="Calibri Light"/>
          <w:sz w:val="18"/>
          <w:szCs w:val="18"/>
          <w:lang w:val="es-ES"/>
        </w:rPr>
      </w:pPr>
      <w:r w:rsidRPr="001C51F0">
        <w:rPr>
          <w:rFonts w:ascii="Calibri Light" w:eastAsia="Times New Roman" w:hAnsi="Calibri Light" w:cs="Calibri Light"/>
          <w:sz w:val="18"/>
          <w:szCs w:val="18"/>
          <w:lang w:val="es-ES"/>
        </w:rPr>
        <w:t>En consecuencia, las partes acuerdan que toda la documentación e información, incluso aquella transmitida verbalmente, que sea revelada por parte del “BIESS”, excepto la considerada como información pública tendrá carácter de información estrictamente confidencial, por lo que las partes acuerdan no divulgar dicha información en todo o en parte para revelar información en todo o en parte por ningún motivo a terceros, reconociendo las sanciones a que habrá lugar según lo establece el Código Orgánico de la Economía Social de los Conocimientos, Creatividad e Innovación y otras leyes vigentes. Queda claro entre “LAS PARTES” que el presente acuerdo de confidencialidad alcanza, pero no se limita a LA CONTRAPARTE, por sí mismo, sino a terceras personas tales como: parientes y/o asociados y equipos de trabajo de profesionales que trabaj</w:t>
      </w:r>
      <w:r w:rsidR="000D4EA9">
        <w:rPr>
          <w:rFonts w:ascii="Calibri Light" w:eastAsia="Times New Roman" w:hAnsi="Calibri Light" w:cs="Calibri Light"/>
          <w:sz w:val="18"/>
          <w:szCs w:val="18"/>
          <w:lang w:val="es-ES"/>
        </w:rPr>
        <w:t>en con LA CONTRAPARTE</w:t>
      </w:r>
      <w:r w:rsidRPr="001C51F0">
        <w:rPr>
          <w:rFonts w:ascii="Calibri Light" w:eastAsia="Times New Roman" w:hAnsi="Calibri Light" w:cs="Calibri Light"/>
          <w:sz w:val="18"/>
          <w:szCs w:val="18"/>
          <w:lang w:val="es-ES"/>
        </w:rPr>
        <w:t>. El presente acuerdo también cubre la oferta o venta de desarrollos o cualquier información proveniente del trabajo desarrollado por LA CONTRA</w:t>
      </w:r>
      <w:r w:rsidRPr="001C51F0">
        <w:rPr>
          <w:rFonts w:ascii="Calibri Light" w:eastAsia="Times New Roman" w:hAnsi="Calibri Light" w:cs="Calibri Light"/>
          <w:color w:val="000000"/>
          <w:sz w:val="18"/>
          <w:szCs w:val="18"/>
          <w:lang w:val="es-ES"/>
        </w:rPr>
        <w:t>PARTE</w:t>
      </w:r>
      <w:r w:rsidRPr="001C51F0">
        <w:rPr>
          <w:rFonts w:ascii="Calibri Light" w:eastAsia="Times New Roman" w:hAnsi="Calibri Light" w:cs="Calibri Light"/>
          <w:sz w:val="18"/>
          <w:szCs w:val="18"/>
          <w:lang w:val="es-ES"/>
        </w:rPr>
        <w:t xml:space="preserve"> para el “BIESS”, ni su tecnología, conocimientos e información técnica a ninguna tercera parte dentro del territorio de la República del Ecuador.</w:t>
      </w:r>
    </w:p>
    <w:p w14:paraId="5A43891A" w14:textId="77777777" w:rsidR="00437388" w:rsidRDefault="00437388" w:rsidP="002C4CF4">
      <w:pPr>
        <w:pStyle w:val="Prrafodelista"/>
        <w:spacing w:line="271" w:lineRule="auto"/>
        <w:ind w:right="260"/>
        <w:jc w:val="both"/>
        <w:rPr>
          <w:rFonts w:ascii="Calibri Light" w:hAnsi="Calibri Light" w:cs="Calibri Light"/>
          <w:sz w:val="18"/>
          <w:szCs w:val="18"/>
        </w:rPr>
      </w:pPr>
    </w:p>
    <w:p w14:paraId="53BA4570" w14:textId="77777777" w:rsidR="00A166D4" w:rsidRPr="00282E06" w:rsidRDefault="00A166D4" w:rsidP="0065763F">
      <w:pPr>
        <w:pStyle w:val="Ttulo1"/>
        <w:rPr>
          <w:rFonts w:ascii="Calibri Light" w:eastAsia="Arial Unicode MS" w:hAnsi="Calibri Light" w:cs="Calibri Light"/>
          <w:b w:val="0"/>
          <w:color w:val="auto"/>
          <w:sz w:val="18"/>
          <w:szCs w:val="18"/>
          <w:lang w:eastAsia="es-EC"/>
        </w:rPr>
      </w:pPr>
      <w:r w:rsidRPr="00282E06">
        <w:rPr>
          <w:rFonts w:ascii="Calibri Light" w:hAnsi="Calibri Light" w:cs="Calibri Light"/>
          <w:color w:val="auto"/>
          <w:sz w:val="18"/>
          <w:szCs w:val="18"/>
          <w:lang w:val="es-ES"/>
        </w:rPr>
        <w:t xml:space="preserve">CLÁUSULA CUARTA: </w:t>
      </w:r>
      <w:r w:rsidR="00A577EA" w:rsidRPr="00282E06">
        <w:rPr>
          <w:rFonts w:ascii="Calibri Light" w:eastAsia="Arial Unicode MS" w:hAnsi="Calibri Light" w:cs="Calibri Light"/>
          <w:color w:val="auto"/>
          <w:sz w:val="18"/>
          <w:szCs w:val="18"/>
          <w:lang w:eastAsia="es-EC"/>
        </w:rPr>
        <w:t>OBLIGACIONES</w:t>
      </w:r>
      <w:r w:rsidR="002F4F7E" w:rsidRPr="00282E06">
        <w:rPr>
          <w:rFonts w:ascii="Calibri Light" w:eastAsia="Arial Unicode MS" w:hAnsi="Calibri Light" w:cs="Calibri Light"/>
          <w:color w:val="auto"/>
          <w:sz w:val="18"/>
          <w:szCs w:val="18"/>
          <w:lang w:eastAsia="es-EC"/>
        </w:rPr>
        <w:t xml:space="preserve"> ADICIONALES</w:t>
      </w:r>
      <w:r w:rsidR="00A577EA" w:rsidRPr="00282E06">
        <w:rPr>
          <w:rFonts w:ascii="Calibri Light" w:eastAsia="Arial Unicode MS" w:hAnsi="Calibri Light" w:cs="Calibri Light"/>
          <w:color w:val="auto"/>
          <w:sz w:val="18"/>
          <w:szCs w:val="18"/>
          <w:lang w:eastAsia="es-EC"/>
        </w:rPr>
        <w:t xml:space="preserve"> DE</w:t>
      </w:r>
      <w:r w:rsidR="00BA15AB" w:rsidRPr="00282E06">
        <w:rPr>
          <w:rFonts w:ascii="Calibri Light" w:eastAsia="Arial Unicode MS" w:hAnsi="Calibri Light" w:cs="Calibri Light"/>
          <w:color w:val="auto"/>
          <w:sz w:val="18"/>
          <w:szCs w:val="18"/>
          <w:lang w:eastAsia="es-EC"/>
        </w:rPr>
        <w:t xml:space="preserve"> </w:t>
      </w:r>
      <w:r w:rsidR="00A577EA" w:rsidRPr="00282E06">
        <w:rPr>
          <w:rFonts w:ascii="Calibri Light" w:eastAsia="Arial Unicode MS" w:hAnsi="Calibri Light" w:cs="Calibri Light"/>
          <w:color w:val="auto"/>
          <w:sz w:val="18"/>
          <w:szCs w:val="18"/>
          <w:lang w:eastAsia="es-EC"/>
        </w:rPr>
        <w:t>L</w:t>
      </w:r>
      <w:r w:rsidR="00BA15AB" w:rsidRPr="00282E06">
        <w:rPr>
          <w:rFonts w:ascii="Calibri Light" w:eastAsia="Arial Unicode MS" w:hAnsi="Calibri Light" w:cs="Calibri Light"/>
          <w:color w:val="auto"/>
          <w:sz w:val="18"/>
          <w:szCs w:val="18"/>
          <w:lang w:eastAsia="es-EC"/>
        </w:rPr>
        <w:t>A</w:t>
      </w:r>
      <w:r w:rsidR="00A577EA" w:rsidRPr="00282E06">
        <w:rPr>
          <w:rFonts w:ascii="Calibri Light" w:eastAsia="Arial Unicode MS" w:hAnsi="Calibri Light" w:cs="Calibri Light"/>
          <w:color w:val="auto"/>
          <w:sz w:val="18"/>
          <w:szCs w:val="18"/>
          <w:lang w:eastAsia="es-EC"/>
        </w:rPr>
        <w:t xml:space="preserve"> </w:t>
      </w:r>
      <w:r w:rsidR="00BA15AB" w:rsidRPr="00282E06">
        <w:rPr>
          <w:rFonts w:ascii="Calibri Light" w:eastAsia="Arial Unicode MS" w:hAnsi="Calibri Light" w:cs="Calibri Light"/>
          <w:color w:val="auto"/>
          <w:sz w:val="18"/>
          <w:szCs w:val="18"/>
          <w:lang w:eastAsia="es-EC"/>
        </w:rPr>
        <w:t>CONTRAPARTE</w:t>
      </w:r>
      <w:r w:rsidRPr="00282E06">
        <w:rPr>
          <w:rFonts w:ascii="Calibri Light" w:eastAsia="Arial Unicode MS" w:hAnsi="Calibri Light" w:cs="Calibri Light"/>
          <w:color w:val="auto"/>
          <w:sz w:val="18"/>
          <w:szCs w:val="18"/>
          <w:lang w:eastAsia="es-EC"/>
        </w:rPr>
        <w:t>:</w:t>
      </w:r>
    </w:p>
    <w:p w14:paraId="2C06B1E1" w14:textId="77777777" w:rsidR="00A577EA" w:rsidRPr="00282E06" w:rsidRDefault="00A577EA" w:rsidP="00A166D4">
      <w:pPr>
        <w:autoSpaceDE w:val="0"/>
        <w:autoSpaceDN w:val="0"/>
        <w:adjustRightInd w:val="0"/>
        <w:spacing w:after="0" w:line="240" w:lineRule="auto"/>
        <w:jc w:val="both"/>
        <w:rPr>
          <w:rFonts w:ascii="Calibri Light" w:eastAsia="Arial Unicode MS" w:hAnsi="Calibri Light" w:cs="Calibri Light"/>
          <w:b/>
          <w:sz w:val="18"/>
          <w:szCs w:val="18"/>
          <w:lang w:eastAsia="es-EC"/>
        </w:rPr>
      </w:pPr>
    </w:p>
    <w:p w14:paraId="17E2D690" w14:textId="77777777" w:rsidR="00A166D4" w:rsidRDefault="00BA15AB" w:rsidP="002C4CF4">
      <w:pPr>
        <w:spacing w:after="0" w:line="240" w:lineRule="auto"/>
        <w:jc w:val="both"/>
        <w:rPr>
          <w:rFonts w:ascii="Calibri Light" w:eastAsia="Times New Roman" w:hAnsi="Calibri Light" w:cs="Calibri Light"/>
          <w:sz w:val="18"/>
          <w:szCs w:val="18"/>
          <w:lang w:val="es-ES"/>
        </w:rPr>
      </w:pPr>
      <w:r w:rsidRPr="00282E06">
        <w:rPr>
          <w:rFonts w:ascii="Calibri Light" w:hAnsi="Calibri Light" w:cs="Calibri Light"/>
          <w:b/>
          <w:sz w:val="18"/>
          <w:szCs w:val="18"/>
        </w:rPr>
        <w:t xml:space="preserve">“LA CONTRAPARTE”, </w:t>
      </w:r>
      <w:r w:rsidR="00907493" w:rsidRPr="00907493">
        <w:rPr>
          <w:rFonts w:ascii="Calibri Light" w:hAnsi="Calibri Light" w:cs="Calibri Light"/>
          <w:sz w:val="18"/>
          <w:szCs w:val="18"/>
        </w:rPr>
        <w:t xml:space="preserve">en el marco de su participación en la </w:t>
      </w:r>
      <w:r w:rsidR="00907493" w:rsidRPr="00907493">
        <w:rPr>
          <w:rFonts w:ascii="Calibri Light" w:hAnsi="Calibri Light" w:cs="Calibri Light"/>
          <w:b/>
          <w:bCs/>
          <w:sz w:val="18"/>
          <w:szCs w:val="18"/>
        </w:rPr>
        <w:t>Solicitud de Información (RFI)</w:t>
      </w:r>
      <w:r w:rsidR="00907493" w:rsidRPr="00907493">
        <w:rPr>
          <w:rFonts w:ascii="Calibri Light" w:hAnsi="Calibri Light" w:cs="Calibri Light"/>
          <w:sz w:val="18"/>
          <w:szCs w:val="18"/>
        </w:rPr>
        <w:t xml:space="preserve"> convocada por el </w:t>
      </w:r>
      <w:r w:rsidR="00907493" w:rsidRPr="00907493">
        <w:rPr>
          <w:rFonts w:ascii="Calibri Light" w:hAnsi="Calibri Light" w:cs="Calibri Light"/>
          <w:b/>
          <w:bCs/>
          <w:sz w:val="18"/>
          <w:szCs w:val="18"/>
        </w:rPr>
        <w:t>“BIESS”</w:t>
      </w:r>
      <w:r w:rsidR="002C4CF4">
        <w:rPr>
          <w:rFonts w:ascii="Calibri Light" w:hAnsi="Calibri Light" w:cs="Calibri Light"/>
          <w:sz w:val="18"/>
          <w:szCs w:val="18"/>
        </w:rPr>
        <w:t xml:space="preserve">, se </w:t>
      </w:r>
      <w:r w:rsidR="00907493" w:rsidRPr="00907493">
        <w:rPr>
          <w:rFonts w:ascii="Calibri Light" w:hAnsi="Calibri Light" w:cs="Calibri Light"/>
          <w:sz w:val="18"/>
          <w:szCs w:val="18"/>
        </w:rPr>
        <w:t>obliga</w:t>
      </w:r>
      <w:r w:rsidR="00A166D4" w:rsidRPr="00282E06">
        <w:rPr>
          <w:rFonts w:ascii="Calibri Light" w:eastAsia="Times New Roman" w:hAnsi="Calibri Light" w:cs="Calibri Light"/>
          <w:sz w:val="18"/>
          <w:szCs w:val="18"/>
          <w:lang w:val="es-ES"/>
        </w:rPr>
        <w:t>”, a:</w:t>
      </w:r>
    </w:p>
    <w:p w14:paraId="744E1346" w14:textId="77777777" w:rsidR="00907493" w:rsidRDefault="00907493" w:rsidP="00C06783">
      <w:pPr>
        <w:spacing w:after="0" w:line="240" w:lineRule="auto"/>
        <w:ind w:left="709" w:hanging="709"/>
        <w:jc w:val="both"/>
        <w:rPr>
          <w:rFonts w:ascii="Calibri Light" w:eastAsia="Times New Roman" w:hAnsi="Calibri Light" w:cs="Calibri Light"/>
          <w:sz w:val="18"/>
          <w:szCs w:val="18"/>
        </w:rPr>
      </w:pPr>
    </w:p>
    <w:p w14:paraId="724650C6" w14:textId="77777777" w:rsidR="00A166D4" w:rsidRDefault="002C4CF4" w:rsidP="002C4CF4">
      <w:pPr>
        <w:spacing w:after="0" w:line="240" w:lineRule="auto"/>
        <w:ind w:left="720"/>
        <w:jc w:val="both"/>
        <w:rPr>
          <w:rFonts w:ascii="Calibri Light" w:eastAsia="Times New Roman" w:hAnsi="Calibri Light" w:cs="Calibri Light"/>
          <w:sz w:val="18"/>
          <w:szCs w:val="18"/>
          <w:lang w:val="es-ES"/>
        </w:rPr>
      </w:pPr>
      <w:r>
        <w:rPr>
          <w:rFonts w:ascii="Calibri Light" w:hAnsi="Calibri Light" w:cs="Calibri Light"/>
          <w:sz w:val="18"/>
          <w:szCs w:val="18"/>
        </w:rPr>
        <w:t xml:space="preserve">a. </w:t>
      </w:r>
      <w:r w:rsidR="00A166D4" w:rsidRPr="00282E06">
        <w:rPr>
          <w:rFonts w:ascii="Calibri Light" w:eastAsia="Times New Roman" w:hAnsi="Calibri Light" w:cs="Calibri Light"/>
          <w:sz w:val="18"/>
          <w:szCs w:val="18"/>
          <w:lang w:val="es-ES"/>
        </w:rPr>
        <w:t xml:space="preserve">Mantener absoluta confidencialidad y reserva, </w:t>
      </w:r>
      <w:r w:rsidR="00907493" w:rsidRPr="00907493">
        <w:rPr>
          <w:rFonts w:ascii="Calibri Light" w:eastAsia="Times New Roman" w:hAnsi="Calibri Light" w:cs="Calibri Light"/>
          <w:sz w:val="18"/>
          <w:szCs w:val="18"/>
          <w:lang w:val="es-ES"/>
        </w:rPr>
        <w:t>respecto de cualquier tipo de información del “BIESS” a la que tenga acceso con ocasión del RFI, incluyendo, de manera enunciativa y no limitativa: informes, documentación técnica, información de procesos, arquitectura, integraciones, lineamientos de seguridad, proyectos, contratos, datos de usuarios o clientes (si los hubiere), y demás información institucional.</w:t>
      </w:r>
    </w:p>
    <w:p w14:paraId="0E95AEF3" w14:textId="77777777" w:rsidR="00A166D4" w:rsidRPr="00907493" w:rsidRDefault="00A166D4" w:rsidP="00907493">
      <w:pPr>
        <w:spacing w:after="0" w:line="240" w:lineRule="auto"/>
        <w:ind w:left="720"/>
        <w:jc w:val="both"/>
        <w:rPr>
          <w:rFonts w:ascii="Calibri Light" w:eastAsia="Times New Roman" w:hAnsi="Calibri Light" w:cs="Calibri Light"/>
          <w:sz w:val="18"/>
          <w:szCs w:val="18"/>
          <w:lang w:val="es-ES"/>
        </w:rPr>
      </w:pPr>
    </w:p>
    <w:p w14:paraId="0C4270B0" w14:textId="77777777" w:rsidR="00A166D4" w:rsidRPr="00282E06" w:rsidRDefault="00A166D4" w:rsidP="00A166D4">
      <w:pPr>
        <w:spacing w:after="0" w:line="240" w:lineRule="auto"/>
        <w:ind w:left="567" w:hanging="567"/>
        <w:jc w:val="both"/>
        <w:rPr>
          <w:rFonts w:ascii="Calibri Light" w:eastAsia="Times New Roman" w:hAnsi="Calibri Light" w:cs="Calibri Light"/>
          <w:sz w:val="18"/>
          <w:szCs w:val="18"/>
          <w:lang w:val="es-ES"/>
        </w:rPr>
      </w:pPr>
    </w:p>
    <w:p w14:paraId="6BE9BE77" w14:textId="77777777" w:rsidR="00A166D4" w:rsidRPr="00282E06" w:rsidRDefault="002C4CF4" w:rsidP="002C4CF4">
      <w:pPr>
        <w:spacing w:after="0" w:line="240" w:lineRule="auto"/>
        <w:ind w:left="720"/>
        <w:jc w:val="both"/>
        <w:rPr>
          <w:rFonts w:ascii="Calibri Light" w:eastAsia="Times New Roman" w:hAnsi="Calibri Light" w:cs="Calibri Light"/>
          <w:sz w:val="18"/>
          <w:szCs w:val="18"/>
          <w:lang w:val="es-ES"/>
        </w:rPr>
      </w:pPr>
      <w:r>
        <w:rPr>
          <w:rFonts w:ascii="Calibri Light" w:eastAsia="Times New Roman" w:hAnsi="Calibri Light" w:cs="Calibri Light"/>
          <w:sz w:val="18"/>
          <w:szCs w:val="18"/>
          <w:lang w:val="es-ES"/>
        </w:rPr>
        <w:t xml:space="preserve">c. </w:t>
      </w:r>
      <w:r w:rsidR="00A166D4" w:rsidRPr="00282E06">
        <w:rPr>
          <w:rFonts w:ascii="Calibri Light" w:eastAsia="Times New Roman" w:hAnsi="Calibri Light" w:cs="Calibri Light"/>
          <w:sz w:val="18"/>
          <w:szCs w:val="18"/>
          <w:lang w:val="es-ES"/>
        </w:rPr>
        <w:t xml:space="preserve">Conservar </w:t>
      </w:r>
      <w:r w:rsidR="001C5987" w:rsidRPr="00282E06">
        <w:rPr>
          <w:rFonts w:ascii="Calibri Light" w:eastAsia="Times New Roman" w:hAnsi="Calibri Light" w:cs="Calibri Light"/>
          <w:sz w:val="18"/>
          <w:szCs w:val="18"/>
          <w:lang w:val="es-ES"/>
        </w:rPr>
        <w:t xml:space="preserve">y proteger </w:t>
      </w:r>
      <w:r w:rsidR="00A166D4" w:rsidRPr="00282E06">
        <w:rPr>
          <w:rFonts w:ascii="Calibri Light" w:eastAsia="Times New Roman" w:hAnsi="Calibri Light" w:cs="Calibri Light"/>
          <w:sz w:val="18"/>
          <w:szCs w:val="18"/>
          <w:lang w:val="es-ES"/>
        </w:rPr>
        <w:t xml:space="preserve">la información </w:t>
      </w:r>
      <w:r w:rsidR="0062708C" w:rsidRPr="00282E06">
        <w:rPr>
          <w:rFonts w:ascii="Calibri Light" w:eastAsia="Times New Roman" w:hAnsi="Calibri Light" w:cs="Calibri Light"/>
          <w:sz w:val="18"/>
          <w:szCs w:val="18"/>
          <w:lang w:val="es-ES"/>
        </w:rPr>
        <w:t xml:space="preserve">que conste en cualquier medio, </w:t>
      </w:r>
      <w:r w:rsidR="00A166D4" w:rsidRPr="00282E06">
        <w:rPr>
          <w:rFonts w:ascii="Calibri Light" w:eastAsia="Times New Roman" w:hAnsi="Calibri Light" w:cs="Calibri Light"/>
          <w:sz w:val="18"/>
          <w:szCs w:val="18"/>
          <w:lang w:val="es-ES"/>
        </w:rPr>
        <w:t xml:space="preserve">en condiciones seguras y tomar las medidas que sean necesarias para evitar su hurto, copia, reproducción, distribución, divulgación o difusión; </w:t>
      </w:r>
    </w:p>
    <w:p w14:paraId="013CD3B8" w14:textId="77777777" w:rsidR="00A03A4C" w:rsidRPr="00282E06" w:rsidRDefault="00A03A4C" w:rsidP="00A03A4C">
      <w:pPr>
        <w:spacing w:after="0" w:line="240" w:lineRule="auto"/>
        <w:jc w:val="both"/>
        <w:rPr>
          <w:rFonts w:ascii="Calibri Light" w:eastAsia="Times New Roman" w:hAnsi="Calibri Light" w:cs="Calibri Light"/>
          <w:sz w:val="18"/>
          <w:szCs w:val="18"/>
          <w:lang w:val="es-ES"/>
        </w:rPr>
      </w:pPr>
    </w:p>
    <w:p w14:paraId="1592F052" w14:textId="77777777" w:rsidR="00A507F9" w:rsidRDefault="002C4CF4" w:rsidP="002C4CF4">
      <w:pPr>
        <w:spacing w:after="0" w:line="240" w:lineRule="auto"/>
        <w:ind w:left="720"/>
        <w:jc w:val="both"/>
        <w:rPr>
          <w:rFonts w:ascii="Calibri Light" w:eastAsia="Times New Roman" w:hAnsi="Calibri Light" w:cs="Calibri Light"/>
          <w:sz w:val="18"/>
          <w:szCs w:val="18"/>
          <w:lang w:val="es-ES"/>
        </w:rPr>
      </w:pPr>
      <w:r>
        <w:rPr>
          <w:rFonts w:ascii="Calibri Light" w:eastAsia="Times New Roman" w:hAnsi="Calibri Light" w:cs="Calibri Light"/>
          <w:sz w:val="18"/>
          <w:szCs w:val="18"/>
          <w:lang w:val="es-ES"/>
        </w:rPr>
        <w:t xml:space="preserve">d. </w:t>
      </w:r>
      <w:r w:rsidR="00907493" w:rsidRPr="00907493">
        <w:rPr>
          <w:rFonts w:ascii="Calibri Light" w:eastAsia="Times New Roman" w:hAnsi="Calibri Light" w:cs="Calibri Light"/>
          <w:sz w:val="18"/>
          <w:szCs w:val="18"/>
          <w:lang w:val="es-ES"/>
        </w:rPr>
        <w:t>Usar la información únicamente en la medida necesaria para los fines del RFI, esto es, para la preparación y presentación de su respuesta, aclaraciones, reuniones técnicas y/o demostraciones asociadas al RFI, y solo podrá ser utilizada por personas que, dentro del equipo de “LA CONTRAPARTE”, tengan necesidad de conocerla para dichos fine</w:t>
      </w:r>
      <w:r w:rsidR="00907493">
        <w:rPr>
          <w:rFonts w:ascii="Calibri Light" w:eastAsia="Times New Roman" w:hAnsi="Calibri Light" w:cs="Calibri Light"/>
          <w:sz w:val="18"/>
          <w:szCs w:val="18"/>
          <w:lang w:val="es-ES"/>
        </w:rPr>
        <w:t>s.</w:t>
      </w:r>
    </w:p>
    <w:p w14:paraId="411A2F4A" w14:textId="77777777" w:rsidR="002C4CF4" w:rsidRDefault="002C4CF4" w:rsidP="002C4CF4">
      <w:pPr>
        <w:spacing w:after="0" w:line="240" w:lineRule="auto"/>
        <w:ind w:left="720"/>
        <w:jc w:val="both"/>
        <w:rPr>
          <w:rFonts w:ascii="Calibri Light" w:eastAsia="Times New Roman" w:hAnsi="Calibri Light" w:cs="Calibri Light"/>
          <w:sz w:val="18"/>
          <w:szCs w:val="18"/>
          <w:lang w:val="es-ES"/>
        </w:rPr>
      </w:pPr>
    </w:p>
    <w:p w14:paraId="24950363" w14:textId="77777777" w:rsidR="00660F9F" w:rsidRPr="00907493" w:rsidRDefault="002C4CF4" w:rsidP="002C4CF4">
      <w:pPr>
        <w:spacing w:after="0" w:line="240" w:lineRule="auto"/>
        <w:ind w:left="720"/>
        <w:jc w:val="both"/>
        <w:rPr>
          <w:rFonts w:ascii="Calibri Light" w:eastAsia="Times New Roman" w:hAnsi="Calibri Light" w:cs="Calibri Light"/>
          <w:sz w:val="18"/>
          <w:szCs w:val="18"/>
          <w:lang w:val="es-ES"/>
        </w:rPr>
      </w:pPr>
      <w:r>
        <w:rPr>
          <w:rFonts w:ascii="Calibri Light" w:eastAsia="Times New Roman" w:hAnsi="Calibri Light" w:cs="Calibri Light"/>
          <w:sz w:val="18"/>
          <w:szCs w:val="18"/>
          <w:lang w:val="es-ES"/>
        </w:rPr>
        <w:t xml:space="preserve">e. </w:t>
      </w:r>
      <w:r w:rsidR="001C5987" w:rsidRPr="00907493">
        <w:rPr>
          <w:rFonts w:ascii="Calibri Light" w:eastAsia="Times New Roman" w:hAnsi="Calibri Light" w:cs="Calibri Light"/>
          <w:sz w:val="18"/>
          <w:szCs w:val="18"/>
          <w:lang w:val="es-ES"/>
        </w:rPr>
        <w:t xml:space="preserve">En caso </w:t>
      </w:r>
      <w:r w:rsidR="00907493" w:rsidRPr="00907493">
        <w:rPr>
          <w:rFonts w:ascii="Calibri Light" w:eastAsia="Times New Roman" w:hAnsi="Calibri Light" w:cs="Calibri Light"/>
          <w:sz w:val="18"/>
          <w:szCs w:val="18"/>
          <w:lang w:val="es-ES"/>
        </w:rPr>
        <w:t xml:space="preserve">de que la información deba reproducirse, </w:t>
      </w:r>
      <w:r w:rsidR="00907493" w:rsidRPr="00907493">
        <w:rPr>
          <w:rFonts w:ascii="Calibri Light" w:eastAsia="Times New Roman" w:hAnsi="Calibri Light" w:cs="Calibri Light"/>
          <w:bCs/>
          <w:sz w:val="18"/>
          <w:szCs w:val="18"/>
          <w:lang w:val="es-ES"/>
        </w:rPr>
        <w:t>toda copia</w:t>
      </w:r>
      <w:r w:rsidR="00907493" w:rsidRPr="00907493">
        <w:rPr>
          <w:rFonts w:ascii="Calibri Light" w:eastAsia="Times New Roman" w:hAnsi="Calibri Light" w:cs="Calibri Light"/>
          <w:sz w:val="18"/>
          <w:szCs w:val="18"/>
          <w:lang w:val="es-ES"/>
        </w:rPr>
        <w:t xml:space="preserve"> deberá mantener la misma advertencia y/o leyenda de clasificación que conste en el original, o la indicación de confidencialidad que disponga el </w:t>
      </w:r>
      <w:r w:rsidR="00907493" w:rsidRPr="00907493">
        <w:rPr>
          <w:rFonts w:ascii="Calibri Light" w:eastAsia="Times New Roman" w:hAnsi="Calibri Light" w:cs="Calibri Light"/>
          <w:b/>
          <w:bCs/>
          <w:sz w:val="18"/>
          <w:szCs w:val="18"/>
          <w:lang w:val="es-ES"/>
        </w:rPr>
        <w:t>“BIESS”</w:t>
      </w:r>
      <w:r w:rsidR="00907493" w:rsidRPr="00907493">
        <w:rPr>
          <w:rFonts w:ascii="Calibri Light" w:eastAsia="Times New Roman" w:hAnsi="Calibri Light" w:cs="Calibri Light"/>
          <w:sz w:val="18"/>
          <w:szCs w:val="18"/>
          <w:lang w:val="es-ES"/>
        </w:rPr>
        <w:t>.</w:t>
      </w:r>
    </w:p>
    <w:p w14:paraId="03AFB281" w14:textId="77777777" w:rsidR="00907493" w:rsidRPr="00907493" w:rsidRDefault="00907493" w:rsidP="00907493">
      <w:pPr>
        <w:spacing w:after="0" w:line="240" w:lineRule="auto"/>
        <w:ind w:left="720"/>
        <w:jc w:val="both"/>
        <w:rPr>
          <w:rFonts w:ascii="Calibri Light" w:eastAsia="Times New Roman" w:hAnsi="Calibri Light" w:cs="Calibri Light"/>
          <w:sz w:val="18"/>
          <w:szCs w:val="18"/>
          <w:lang w:val="es-ES"/>
        </w:rPr>
      </w:pPr>
    </w:p>
    <w:p w14:paraId="1DC5A240" w14:textId="77777777" w:rsidR="003417FE" w:rsidRPr="00282E06" w:rsidRDefault="003417FE" w:rsidP="003417FE">
      <w:pPr>
        <w:spacing w:after="0" w:line="240" w:lineRule="auto"/>
        <w:ind w:left="720"/>
        <w:jc w:val="both"/>
        <w:rPr>
          <w:rFonts w:ascii="Calibri Light" w:eastAsia="Times New Roman" w:hAnsi="Calibri Light" w:cs="Calibri Light"/>
          <w:sz w:val="18"/>
          <w:szCs w:val="18"/>
          <w:lang w:val="es-ES"/>
        </w:rPr>
      </w:pPr>
    </w:p>
    <w:p w14:paraId="41EE26AD" w14:textId="77777777" w:rsidR="001C5987" w:rsidRPr="00282E06" w:rsidRDefault="002C4CF4" w:rsidP="002C4CF4">
      <w:pPr>
        <w:spacing w:after="0" w:line="240" w:lineRule="auto"/>
        <w:ind w:left="720"/>
        <w:jc w:val="both"/>
        <w:rPr>
          <w:rFonts w:ascii="Calibri Light" w:eastAsia="Times New Roman" w:hAnsi="Calibri Light" w:cs="Calibri Light"/>
          <w:sz w:val="18"/>
          <w:szCs w:val="18"/>
          <w:lang w:val="es-ES"/>
        </w:rPr>
      </w:pPr>
      <w:r>
        <w:rPr>
          <w:rFonts w:ascii="Calibri Light" w:eastAsia="Times New Roman" w:hAnsi="Calibri Light" w:cs="Calibri Light"/>
          <w:bCs/>
          <w:color w:val="000000"/>
          <w:sz w:val="18"/>
          <w:szCs w:val="18"/>
          <w:lang w:val="es-ES"/>
        </w:rPr>
        <w:t xml:space="preserve">g. </w:t>
      </w:r>
      <w:r w:rsidR="00A166D4" w:rsidRPr="00282E06">
        <w:rPr>
          <w:rFonts w:ascii="Calibri Light" w:eastAsia="Times New Roman" w:hAnsi="Calibri Light" w:cs="Calibri Light"/>
          <w:bCs/>
          <w:color w:val="000000"/>
          <w:sz w:val="18"/>
          <w:szCs w:val="18"/>
          <w:lang w:val="es-ES"/>
        </w:rPr>
        <w:t xml:space="preserve">Comunicar </w:t>
      </w:r>
      <w:r w:rsidR="00CA600C" w:rsidRPr="00CA600C">
        <w:rPr>
          <w:rFonts w:ascii="Calibri Light" w:eastAsia="Times New Roman" w:hAnsi="Calibri Light" w:cs="Calibri Light"/>
          <w:bCs/>
          <w:color w:val="000000"/>
          <w:sz w:val="18"/>
          <w:szCs w:val="18"/>
          <w:lang w:val="es-ES"/>
        </w:rPr>
        <w:t>de manera inmediata al “BIESS” cualquier filtración, incidente, acceso no autorizado o uso indebido de información del que llegue a tener conocimiento, y cooperar en las acciones de contención y mitigación que correspondan.</w:t>
      </w:r>
    </w:p>
    <w:p w14:paraId="684E81E1" w14:textId="77777777" w:rsidR="003417FE" w:rsidRPr="00282E06" w:rsidRDefault="003417FE" w:rsidP="003417FE">
      <w:pPr>
        <w:spacing w:after="0" w:line="240" w:lineRule="auto"/>
        <w:ind w:left="720"/>
        <w:jc w:val="both"/>
        <w:rPr>
          <w:rFonts w:ascii="Calibri Light" w:eastAsia="Times New Roman" w:hAnsi="Calibri Light" w:cs="Calibri Light"/>
          <w:sz w:val="18"/>
          <w:szCs w:val="18"/>
          <w:lang w:val="es-ES"/>
        </w:rPr>
      </w:pPr>
    </w:p>
    <w:p w14:paraId="26D97612" w14:textId="77777777" w:rsidR="001C5987" w:rsidRPr="00282E06" w:rsidRDefault="002C4CF4" w:rsidP="002C4CF4">
      <w:pPr>
        <w:spacing w:after="0" w:line="240" w:lineRule="auto"/>
        <w:ind w:left="720"/>
        <w:jc w:val="both"/>
        <w:rPr>
          <w:rFonts w:ascii="Calibri Light" w:eastAsia="Times New Roman" w:hAnsi="Calibri Light" w:cs="Calibri Light"/>
          <w:sz w:val="18"/>
          <w:szCs w:val="18"/>
          <w:lang w:val="es-ES"/>
        </w:rPr>
      </w:pPr>
      <w:r>
        <w:rPr>
          <w:rFonts w:ascii="Calibri Light" w:eastAsia="Arial Unicode MS" w:hAnsi="Calibri Light" w:cs="Calibri Light"/>
          <w:sz w:val="18"/>
          <w:szCs w:val="18"/>
          <w:lang w:eastAsia="es-EC"/>
        </w:rPr>
        <w:t xml:space="preserve">h. </w:t>
      </w:r>
      <w:r w:rsidR="00C06783" w:rsidRPr="00282E06">
        <w:rPr>
          <w:rFonts w:ascii="Calibri Light" w:eastAsia="Arial Unicode MS" w:hAnsi="Calibri Light" w:cs="Calibri Light"/>
          <w:sz w:val="18"/>
          <w:szCs w:val="18"/>
          <w:lang w:eastAsia="es-EC"/>
        </w:rPr>
        <w:t>Aceptar y reconocer</w:t>
      </w:r>
      <w:r w:rsidR="00F92A95" w:rsidRPr="00282E06">
        <w:rPr>
          <w:rFonts w:ascii="Calibri Light" w:eastAsia="Arial Unicode MS" w:hAnsi="Calibri Light" w:cs="Calibri Light"/>
          <w:sz w:val="18"/>
          <w:szCs w:val="18"/>
          <w:lang w:eastAsia="es-EC"/>
        </w:rPr>
        <w:t xml:space="preserve"> que la información del </w:t>
      </w:r>
      <w:r w:rsidR="001621DA" w:rsidRPr="00282E06">
        <w:rPr>
          <w:rFonts w:ascii="Calibri Light" w:eastAsia="Arial Unicode MS" w:hAnsi="Calibri Light" w:cs="Calibri Light"/>
          <w:sz w:val="18"/>
          <w:szCs w:val="18"/>
          <w:lang w:eastAsia="es-EC"/>
        </w:rPr>
        <w:t xml:space="preserve">“BIESS”, </w:t>
      </w:r>
      <w:r w:rsidR="00F92A95" w:rsidRPr="00282E06">
        <w:rPr>
          <w:rFonts w:ascii="Calibri Light" w:eastAsia="Arial Unicode MS" w:hAnsi="Calibri Light" w:cs="Calibri Light"/>
          <w:sz w:val="18"/>
          <w:szCs w:val="18"/>
          <w:lang w:eastAsia="es-EC"/>
        </w:rPr>
        <w:t xml:space="preserve">constituye un bien intangible invalorable, por lo que </w:t>
      </w:r>
      <w:r w:rsidR="00660F9F" w:rsidRPr="00282E06">
        <w:rPr>
          <w:rFonts w:ascii="Calibri Light" w:eastAsia="Arial Unicode MS" w:hAnsi="Calibri Light" w:cs="Calibri Light"/>
          <w:sz w:val="18"/>
          <w:szCs w:val="18"/>
          <w:lang w:eastAsia="es-EC"/>
        </w:rPr>
        <w:t xml:space="preserve">la materialización de riesgos por </w:t>
      </w:r>
      <w:r w:rsidR="00F92A95" w:rsidRPr="00282E06">
        <w:rPr>
          <w:rFonts w:ascii="Calibri Light" w:eastAsia="Arial Unicode MS" w:hAnsi="Calibri Light" w:cs="Calibri Light"/>
          <w:sz w:val="18"/>
          <w:szCs w:val="18"/>
          <w:lang w:eastAsia="es-EC"/>
        </w:rPr>
        <w:t>mal uso y/o divulgación indebida de la misma facultan que la entidad deba tomar medidas respecto de la inte</w:t>
      </w:r>
      <w:r w:rsidR="00F6645D" w:rsidRPr="00282E06">
        <w:rPr>
          <w:rFonts w:ascii="Calibri Light" w:eastAsia="Arial Unicode MS" w:hAnsi="Calibri Light" w:cs="Calibri Light"/>
          <w:sz w:val="18"/>
          <w:szCs w:val="18"/>
          <w:lang w:eastAsia="es-EC"/>
        </w:rPr>
        <w:t>gridad documental e informática;</w:t>
      </w:r>
    </w:p>
    <w:p w14:paraId="7F936880" w14:textId="77777777" w:rsidR="003417FE" w:rsidRPr="00282E06" w:rsidRDefault="003417FE" w:rsidP="003417FE">
      <w:pPr>
        <w:spacing w:after="0" w:line="240" w:lineRule="auto"/>
        <w:ind w:left="720"/>
        <w:jc w:val="both"/>
        <w:rPr>
          <w:rFonts w:ascii="Calibri Light" w:eastAsia="Times New Roman" w:hAnsi="Calibri Light" w:cs="Calibri Light"/>
          <w:sz w:val="18"/>
          <w:szCs w:val="18"/>
          <w:lang w:val="es-ES"/>
        </w:rPr>
      </w:pPr>
    </w:p>
    <w:p w14:paraId="551D0024" w14:textId="77777777" w:rsidR="003D0C0D" w:rsidRPr="00282E06" w:rsidRDefault="002C4CF4" w:rsidP="002C4CF4">
      <w:pPr>
        <w:spacing w:after="0" w:line="240" w:lineRule="auto"/>
        <w:ind w:left="720"/>
        <w:jc w:val="both"/>
        <w:rPr>
          <w:rFonts w:ascii="Calibri Light" w:eastAsia="Times New Roman" w:hAnsi="Calibri Light" w:cs="Calibri Light"/>
          <w:sz w:val="18"/>
          <w:szCs w:val="18"/>
          <w:lang w:val="es-ES"/>
        </w:rPr>
      </w:pPr>
      <w:r>
        <w:rPr>
          <w:rFonts w:ascii="Calibri Light" w:eastAsia="Arial Unicode MS" w:hAnsi="Calibri Light" w:cs="Calibri Light"/>
          <w:sz w:val="18"/>
          <w:szCs w:val="18"/>
          <w:lang w:eastAsia="es-EC"/>
        </w:rPr>
        <w:t xml:space="preserve">i. </w:t>
      </w:r>
      <w:r w:rsidR="00CA600C" w:rsidRPr="00CA600C">
        <w:rPr>
          <w:rFonts w:ascii="Calibri Light" w:eastAsia="Arial Unicode MS" w:hAnsi="Calibri Light" w:cs="Calibri Light"/>
          <w:sz w:val="18"/>
          <w:szCs w:val="18"/>
          <w:lang w:eastAsia="es-EC"/>
        </w:rPr>
        <w:t>Someterse a los mecanismos de control y seguimiento que establezca el “BIESS” respecto de la información institucional que se encuentre bajo custodia de “LA CONTRAPARTE” y, de ser aplicable, respecto de los recursos tecnológicos proporcionados para el RFI, con la finalidad de verificar el uso adecuado de la información, conforme a la normativa aplicable y lineamientos institucionales</w:t>
      </w:r>
      <w:r w:rsidR="00343807">
        <w:rPr>
          <w:rFonts w:ascii="Calibri Light" w:eastAsia="Arial Unicode MS" w:hAnsi="Calibri Light" w:cs="Calibri Light"/>
          <w:sz w:val="18"/>
          <w:szCs w:val="18"/>
          <w:lang w:eastAsia="es-EC"/>
        </w:rPr>
        <w:t>.</w:t>
      </w:r>
    </w:p>
    <w:p w14:paraId="549B58D7" w14:textId="77777777" w:rsidR="003417FE" w:rsidRPr="00282E06" w:rsidRDefault="003417FE" w:rsidP="003417FE">
      <w:pPr>
        <w:spacing w:after="0" w:line="240" w:lineRule="auto"/>
        <w:ind w:left="720"/>
        <w:jc w:val="both"/>
        <w:rPr>
          <w:rFonts w:ascii="Calibri Light" w:eastAsia="Times New Roman" w:hAnsi="Calibri Light" w:cs="Calibri Light"/>
          <w:sz w:val="18"/>
          <w:szCs w:val="18"/>
          <w:lang w:val="es-ES"/>
        </w:rPr>
      </w:pPr>
    </w:p>
    <w:p w14:paraId="66AC224B" w14:textId="77777777" w:rsidR="00351709" w:rsidRPr="00282E06" w:rsidRDefault="002C4CF4" w:rsidP="002C4CF4">
      <w:pPr>
        <w:spacing w:after="0" w:line="240" w:lineRule="auto"/>
        <w:ind w:left="720"/>
        <w:jc w:val="both"/>
        <w:rPr>
          <w:rFonts w:ascii="Calibri Light" w:eastAsia="Times New Roman" w:hAnsi="Calibri Light" w:cs="Calibri Light"/>
          <w:sz w:val="18"/>
          <w:szCs w:val="18"/>
          <w:lang w:val="es-ES"/>
        </w:rPr>
      </w:pPr>
      <w:r>
        <w:rPr>
          <w:rFonts w:ascii="Calibri Light" w:eastAsia="Times New Roman" w:hAnsi="Calibri Light" w:cs="Calibri Light"/>
          <w:sz w:val="18"/>
          <w:szCs w:val="18"/>
          <w:lang w:val="es-ES"/>
        </w:rPr>
        <w:t xml:space="preserve">j. </w:t>
      </w:r>
      <w:r w:rsidR="00CA600C" w:rsidRPr="00CA600C">
        <w:rPr>
          <w:rFonts w:ascii="Calibri Light" w:eastAsia="Times New Roman" w:hAnsi="Calibri Light" w:cs="Calibri Light"/>
          <w:sz w:val="18"/>
          <w:szCs w:val="18"/>
          <w:lang w:val="es-ES"/>
        </w:rPr>
        <w:t>Realizar la devolución y/o eliminación de la información recibida con ocasión del RFI, cuando el “BIESS” así lo requiera o al cierre del RFI, según corresponda, dejando constancia de su cumplimiento cuando sea solicitado. Se exceptúan copias mínimas que deban conservarse por obligación legal o regulatoria, las cuales mantendrán su carácter confidencial y no podrán usarse para fines distintos.</w:t>
      </w:r>
    </w:p>
    <w:p w14:paraId="74AC908D" w14:textId="77777777" w:rsidR="003D0C0D" w:rsidRPr="00282E06" w:rsidRDefault="003D0C0D" w:rsidP="003D0C0D">
      <w:pPr>
        <w:pBdr>
          <w:top w:val="nil"/>
          <w:left w:val="nil"/>
          <w:bottom w:val="nil"/>
          <w:right w:val="nil"/>
          <w:between w:val="nil"/>
        </w:pBdr>
        <w:spacing w:after="0" w:line="240" w:lineRule="auto"/>
        <w:ind w:left="720"/>
        <w:contextualSpacing/>
        <w:jc w:val="both"/>
        <w:rPr>
          <w:rFonts w:ascii="Calibri Light" w:eastAsia="Helvetica Neue" w:hAnsi="Calibri Light" w:cs="Calibri Light"/>
          <w:sz w:val="18"/>
          <w:szCs w:val="18"/>
          <w:lang w:val="es-ES"/>
        </w:rPr>
      </w:pPr>
    </w:p>
    <w:p w14:paraId="1B32745A" w14:textId="77777777" w:rsidR="00CA600C" w:rsidRDefault="00CA600C" w:rsidP="00F92A95">
      <w:pPr>
        <w:autoSpaceDE w:val="0"/>
        <w:autoSpaceDN w:val="0"/>
        <w:adjustRightInd w:val="0"/>
        <w:spacing w:after="0" w:line="240" w:lineRule="auto"/>
        <w:jc w:val="both"/>
        <w:rPr>
          <w:rFonts w:ascii="Calibri Light" w:eastAsia="Times New Roman" w:hAnsi="Calibri Light" w:cs="Calibri Light"/>
          <w:sz w:val="18"/>
          <w:szCs w:val="18"/>
          <w:lang w:val="es-ES"/>
        </w:rPr>
      </w:pPr>
      <w:r w:rsidRPr="00CA600C">
        <w:rPr>
          <w:rFonts w:ascii="Calibri Light" w:eastAsia="Times New Roman" w:hAnsi="Calibri Light" w:cs="Calibri Light"/>
          <w:sz w:val="18"/>
          <w:szCs w:val="18"/>
          <w:lang w:val="es-ES"/>
        </w:rPr>
        <w:t>En consecuencia, LAS PARTES acuerdan que toda la documentación e información, incluso aquella transmitida verbalmente, que sea revelada por parte del “BIESS” en el marco del RFI, excepto la considerada como información pública disponible en el portal institucional u otros medios oficiales, tendrá el carácter de información estrictamente confidencial. Por lo tanto, “LA CONTRAPARTE” se obliga a no divulgar y/o revelar dicha información, total o parcialmente, por ningún motivo a terceros, reconociendo las sanciones y responsabilidades que pudieran derivarse conforme a la normativa aplicable.</w:t>
      </w:r>
    </w:p>
    <w:p w14:paraId="79A64F5F" w14:textId="77777777" w:rsidR="002C4CF4" w:rsidRDefault="002C4CF4" w:rsidP="00F92A95">
      <w:pPr>
        <w:autoSpaceDE w:val="0"/>
        <w:autoSpaceDN w:val="0"/>
        <w:adjustRightInd w:val="0"/>
        <w:spacing w:after="0" w:line="240" w:lineRule="auto"/>
        <w:jc w:val="both"/>
        <w:rPr>
          <w:rFonts w:ascii="Calibri Light" w:eastAsia="Times New Roman" w:hAnsi="Calibri Light" w:cs="Calibri Light"/>
          <w:sz w:val="18"/>
          <w:szCs w:val="18"/>
          <w:lang w:val="es-ES"/>
        </w:rPr>
      </w:pPr>
    </w:p>
    <w:p w14:paraId="7C3FF5EE" w14:textId="77777777" w:rsidR="002C4CF4" w:rsidRPr="007648D5" w:rsidRDefault="002C4CF4" w:rsidP="002C4CF4">
      <w:pPr>
        <w:spacing w:after="0" w:line="240" w:lineRule="auto"/>
        <w:jc w:val="both"/>
        <w:rPr>
          <w:rFonts w:ascii="Calibri Light" w:eastAsia="Times New Roman" w:hAnsi="Calibri Light" w:cs="Calibri Light"/>
          <w:b/>
          <w:sz w:val="20"/>
          <w:szCs w:val="20"/>
          <w:lang w:val="es-ES"/>
        </w:rPr>
      </w:pPr>
      <w:r w:rsidRPr="007648D5">
        <w:rPr>
          <w:rFonts w:ascii="Calibri Light" w:eastAsia="Times New Roman" w:hAnsi="Calibri Light" w:cs="Calibri Light"/>
          <w:b/>
          <w:sz w:val="20"/>
          <w:szCs w:val="20"/>
          <w:lang w:val="es-ES"/>
        </w:rPr>
        <w:t xml:space="preserve">CLÁUSULA </w:t>
      </w:r>
      <w:r>
        <w:rPr>
          <w:rFonts w:ascii="Calibri Light" w:eastAsia="Times New Roman" w:hAnsi="Calibri Light" w:cs="Calibri Light"/>
          <w:b/>
          <w:sz w:val="20"/>
          <w:szCs w:val="20"/>
          <w:lang w:val="es-ES"/>
        </w:rPr>
        <w:t>(…)</w:t>
      </w:r>
      <w:r w:rsidRPr="007648D5">
        <w:rPr>
          <w:rFonts w:ascii="Calibri Light" w:eastAsia="Times New Roman" w:hAnsi="Calibri Light" w:cs="Calibri Light"/>
          <w:b/>
          <w:sz w:val="20"/>
          <w:szCs w:val="20"/>
          <w:lang w:val="es-ES"/>
        </w:rPr>
        <w:t xml:space="preserve">   USO PERMITIDO DE LA INFORMACIÓN. - </w:t>
      </w:r>
    </w:p>
    <w:p w14:paraId="3CCAA692" w14:textId="77777777" w:rsidR="002C4CF4" w:rsidRPr="007648D5" w:rsidRDefault="002C4CF4" w:rsidP="002C4CF4">
      <w:pPr>
        <w:spacing w:after="0" w:line="240" w:lineRule="auto"/>
        <w:jc w:val="both"/>
        <w:rPr>
          <w:rFonts w:ascii="Calibri Light" w:eastAsia="Times New Roman" w:hAnsi="Calibri Light" w:cs="Calibri Light"/>
          <w:sz w:val="20"/>
          <w:szCs w:val="20"/>
          <w:lang w:val="es-ES"/>
        </w:rPr>
      </w:pPr>
    </w:p>
    <w:p w14:paraId="4564F34C" w14:textId="77777777" w:rsidR="002C4CF4" w:rsidRPr="007648D5" w:rsidRDefault="002C4CF4" w:rsidP="002C4CF4">
      <w:pPr>
        <w:spacing w:after="0" w:line="240" w:lineRule="auto"/>
        <w:jc w:val="both"/>
        <w:rPr>
          <w:rFonts w:ascii="Calibri Light" w:eastAsia="Times New Roman" w:hAnsi="Calibri Light" w:cs="Calibri Light"/>
          <w:b/>
          <w:sz w:val="20"/>
          <w:szCs w:val="20"/>
          <w:lang w:val="es-ES"/>
        </w:rPr>
      </w:pPr>
      <w:r>
        <w:rPr>
          <w:rFonts w:ascii="Calibri Light" w:eastAsia="Times New Roman" w:hAnsi="Calibri Light" w:cs="Calibri Light"/>
          <w:sz w:val="20"/>
          <w:szCs w:val="20"/>
          <w:lang w:val="es-ES"/>
        </w:rPr>
        <w:t>LA CONTRAPARTE</w:t>
      </w:r>
      <w:r w:rsidRPr="007648D5">
        <w:rPr>
          <w:rFonts w:ascii="Calibri Light" w:eastAsia="Times New Roman" w:hAnsi="Calibri Light" w:cs="Calibri Light"/>
          <w:sz w:val="20"/>
          <w:szCs w:val="20"/>
          <w:lang w:val="es-ES"/>
        </w:rPr>
        <w:t xml:space="preserve"> NO está autorizada a divulgar la información sin previo consentimiento escrito del “BIESS”, exclusivamente a las personas que te</w:t>
      </w:r>
      <w:r w:rsidR="000D4EA9">
        <w:rPr>
          <w:rFonts w:ascii="Calibri Light" w:eastAsia="Times New Roman" w:hAnsi="Calibri Light" w:cs="Calibri Light"/>
          <w:sz w:val="20"/>
          <w:szCs w:val="20"/>
          <w:lang w:val="es-ES"/>
        </w:rPr>
        <w:t>ngan necesidad de evaluar</w:t>
      </w:r>
      <w:r w:rsidR="00647F1A">
        <w:rPr>
          <w:rFonts w:ascii="Calibri Light" w:eastAsia="Times New Roman" w:hAnsi="Calibri Light" w:cs="Calibri Light"/>
          <w:sz w:val="20"/>
          <w:szCs w:val="20"/>
          <w:lang w:val="es-ES"/>
        </w:rPr>
        <w:t xml:space="preserve"> la información </w:t>
      </w:r>
      <w:r w:rsidR="00AD79F3">
        <w:rPr>
          <w:rFonts w:ascii="Calibri Light" w:eastAsia="Times New Roman" w:hAnsi="Calibri Light" w:cs="Calibri Light"/>
          <w:sz w:val="20"/>
          <w:szCs w:val="20"/>
          <w:lang w:val="es-ES"/>
        </w:rPr>
        <w:t>en cumplimiento de objeto del presente acuerdo</w:t>
      </w:r>
      <w:r w:rsidRPr="007648D5">
        <w:rPr>
          <w:rFonts w:ascii="Calibri Light" w:eastAsia="Times New Roman" w:hAnsi="Calibri Light" w:cs="Calibri Light"/>
          <w:sz w:val="20"/>
          <w:szCs w:val="20"/>
          <w:lang w:val="es-ES"/>
        </w:rPr>
        <w:t xml:space="preserve"> y de trabajar en coordinación con: </w:t>
      </w:r>
    </w:p>
    <w:p w14:paraId="4CD696A8" w14:textId="77777777" w:rsidR="002C4CF4" w:rsidRPr="007648D5" w:rsidRDefault="002C4CF4" w:rsidP="002C4CF4">
      <w:pPr>
        <w:spacing w:after="0" w:line="240" w:lineRule="auto"/>
        <w:ind w:left="709" w:hanging="709"/>
        <w:jc w:val="both"/>
        <w:rPr>
          <w:rFonts w:ascii="Calibri Light" w:eastAsia="Times New Roman" w:hAnsi="Calibri Light" w:cs="Calibri Light"/>
          <w:b/>
          <w:sz w:val="20"/>
          <w:szCs w:val="20"/>
          <w:lang w:val="es-ES"/>
        </w:rPr>
      </w:pPr>
    </w:p>
    <w:p w14:paraId="5F5E8205" w14:textId="77777777" w:rsidR="002C4CF4" w:rsidRPr="007648D5" w:rsidRDefault="002C4CF4" w:rsidP="00AD79F3">
      <w:pPr>
        <w:spacing w:after="0" w:line="240" w:lineRule="auto"/>
        <w:jc w:val="both"/>
        <w:rPr>
          <w:rFonts w:ascii="Calibri Light" w:eastAsia="Times New Roman" w:hAnsi="Calibri Light" w:cs="Calibri Light"/>
          <w:sz w:val="20"/>
          <w:szCs w:val="20"/>
          <w:lang w:val="es-ES"/>
        </w:rPr>
      </w:pPr>
      <w:r>
        <w:rPr>
          <w:rFonts w:ascii="Calibri Light" w:eastAsia="Times New Roman" w:hAnsi="Calibri Light" w:cs="Calibri Light"/>
          <w:sz w:val="20"/>
          <w:szCs w:val="20"/>
          <w:lang w:val="es-ES"/>
        </w:rPr>
        <w:tab/>
        <w:t xml:space="preserve">a. </w:t>
      </w:r>
      <w:r w:rsidRPr="007648D5">
        <w:rPr>
          <w:rFonts w:ascii="Calibri Light" w:eastAsia="Times New Roman" w:hAnsi="Calibri Light" w:cs="Calibri Light"/>
          <w:sz w:val="20"/>
          <w:szCs w:val="20"/>
          <w:lang w:val="es-ES"/>
        </w:rPr>
        <w:t>Gerente, Subgerente, Coordinadores, Subgerentes de Áreas, y, Directores del “BIESS”.</w:t>
      </w:r>
    </w:p>
    <w:p w14:paraId="47AEF599" w14:textId="77777777" w:rsidR="002C4CF4" w:rsidRPr="007648D5" w:rsidRDefault="002C4CF4" w:rsidP="002C4CF4">
      <w:pPr>
        <w:spacing w:after="0" w:line="240" w:lineRule="auto"/>
        <w:ind w:left="709" w:hanging="709"/>
        <w:jc w:val="both"/>
        <w:rPr>
          <w:rFonts w:ascii="Calibri Light" w:eastAsia="Times New Roman" w:hAnsi="Calibri Light" w:cs="Calibri Light"/>
          <w:sz w:val="20"/>
          <w:szCs w:val="20"/>
          <w:lang w:val="es-ES"/>
        </w:rPr>
      </w:pPr>
    </w:p>
    <w:p w14:paraId="1E10CB1F" w14:textId="77777777" w:rsidR="002C4CF4" w:rsidRPr="007648D5" w:rsidRDefault="002C4CF4" w:rsidP="00AD79F3">
      <w:pPr>
        <w:spacing w:after="0" w:line="240" w:lineRule="auto"/>
        <w:ind w:left="709"/>
        <w:jc w:val="both"/>
        <w:rPr>
          <w:rFonts w:ascii="Calibri Light" w:eastAsia="Times New Roman" w:hAnsi="Calibri Light" w:cs="Calibri Light"/>
          <w:sz w:val="20"/>
          <w:szCs w:val="20"/>
          <w:lang w:val="es-ES"/>
        </w:rPr>
      </w:pPr>
      <w:r>
        <w:rPr>
          <w:rFonts w:ascii="Calibri Light" w:eastAsia="Times New Roman" w:hAnsi="Calibri Light" w:cs="Calibri Light"/>
          <w:sz w:val="20"/>
          <w:szCs w:val="20"/>
          <w:lang w:val="es-ES"/>
        </w:rPr>
        <w:t xml:space="preserve">b. </w:t>
      </w:r>
      <w:r w:rsidRPr="007648D5">
        <w:rPr>
          <w:rFonts w:ascii="Calibri Light" w:eastAsia="Times New Roman" w:hAnsi="Calibri Light" w:cs="Calibri Light"/>
          <w:sz w:val="20"/>
          <w:szCs w:val="20"/>
          <w:lang w:val="es-ES"/>
        </w:rPr>
        <w:t>Pr</w:t>
      </w:r>
      <w:r>
        <w:rPr>
          <w:rFonts w:ascii="Calibri Light" w:eastAsia="Times New Roman" w:hAnsi="Calibri Light" w:cs="Calibri Light"/>
          <w:sz w:val="20"/>
          <w:szCs w:val="20"/>
          <w:lang w:val="es-ES"/>
        </w:rPr>
        <w:t>ofesionales contratados por LA CONTRAPARTE</w:t>
      </w:r>
      <w:r w:rsidRPr="007648D5">
        <w:rPr>
          <w:rFonts w:ascii="Calibri Light" w:eastAsia="Times New Roman" w:hAnsi="Calibri Light" w:cs="Calibri Light"/>
          <w:sz w:val="20"/>
          <w:szCs w:val="20"/>
          <w:lang w:val="es-ES"/>
        </w:rPr>
        <w:t>, debiendo previamente el “BIESS”, suscribir un Acuerdo de Confidencialidad y No Divulgación con cada uno de dichos profesionales o sus representantes en el mismo formato y acogiendo el co</w:t>
      </w:r>
      <w:r>
        <w:rPr>
          <w:rFonts w:ascii="Calibri Light" w:eastAsia="Times New Roman" w:hAnsi="Calibri Light" w:cs="Calibri Light"/>
          <w:sz w:val="20"/>
          <w:szCs w:val="20"/>
          <w:lang w:val="es-ES"/>
        </w:rPr>
        <w:t>ntenido de este instrumento, LA</w:t>
      </w:r>
      <w:r w:rsidRPr="007648D5">
        <w:rPr>
          <w:rFonts w:ascii="Calibri Light" w:eastAsia="Times New Roman" w:hAnsi="Calibri Light" w:cs="Calibri Light"/>
          <w:color w:val="000000"/>
          <w:sz w:val="20"/>
          <w:szCs w:val="20"/>
          <w:lang w:val="es-ES"/>
        </w:rPr>
        <w:t xml:space="preserve"> </w:t>
      </w:r>
      <w:r>
        <w:rPr>
          <w:rFonts w:ascii="Calibri Light" w:eastAsia="Times New Roman" w:hAnsi="Calibri Light" w:cs="Calibri Light"/>
          <w:color w:val="000000"/>
          <w:sz w:val="20"/>
          <w:szCs w:val="20"/>
          <w:lang w:val="es-ES"/>
        </w:rPr>
        <w:t>CONTRAPARTE</w:t>
      </w:r>
      <w:r w:rsidRPr="007648D5">
        <w:rPr>
          <w:rFonts w:ascii="Calibri Light" w:eastAsia="Times New Roman" w:hAnsi="Calibri Light" w:cs="Calibri Light"/>
          <w:sz w:val="20"/>
          <w:szCs w:val="20"/>
          <w:lang w:val="es-ES"/>
        </w:rPr>
        <w:t xml:space="preserve"> será considerado en todo momento como responsable de cualquier acción u omisión por parte de dichos profesionales que pudiera considerarse como un incumplimiento del presente Acuerdo. </w:t>
      </w:r>
    </w:p>
    <w:p w14:paraId="054D2441" w14:textId="77777777" w:rsidR="002C4CF4" w:rsidRPr="007648D5" w:rsidRDefault="002C4CF4" w:rsidP="002C4CF4">
      <w:pPr>
        <w:spacing w:after="0" w:line="240" w:lineRule="auto"/>
        <w:ind w:left="709" w:hanging="709"/>
        <w:jc w:val="both"/>
        <w:rPr>
          <w:rFonts w:ascii="Calibri Light" w:eastAsia="Times New Roman" w:hAnsi="Calibri Light" w:cs="Calibri Light"/>
          <w:sz w:val="20"/>
          <w:szCs w:val="20"/>
          <w:lang w:val="es-ES"/>
        </w:rPr>
      </w:pPr>
    </w:p>
    <w:p w14:paraId="7B7489BB" w14:textId="77777777" w:rsidR="002C4CF4" w:rsidRPr="007648D5" w:rsidRDefault="002C4CF4" w:rsidP="00AD79F3">
      <w:pPr>
        <w:spacing w:after="0" w:line="240" w:lineRule="auto"/>
        <w:ind w:left="709"/>
        <w:jc w:val="both"/>
        <w:rPr>
          <w:rFonts w:ascii="Calibri Light" w:eastAsia="Times New Roman" w:hAnsi="Calibri Light" w:cs="Calibri Light"/>
          <w:sz w:val="20"/>
          <w:szCs w:val="20"/>
          <w:lang w:val="es-ES"/>
        </w:rPr>
      </w:pPr>
      <w:r>
        <w:rPr>
          <w:rFonts w:ascii="Calibri Light" w:eastAsia="Times New Roman" w:hAnsi="Calibri Light" w:cs="Calibri Light"/>
          <w:sz w:val="20"/>
          <w:szCs w:val="20"/>
          <w:lang w:val="es-ES"/>
        </w:rPr>
        <w:t>c. LA CONTRAPARTE</w:t>
      </w:r>
      <w:r w:rsidRPr="007648D5">
        <w:rPr>
          <w:rFonts w:ascii="Calibri Light" w:eastAsia="Times New Roman" w:hAnsi="Calibri Light" w:cs="Calibri Light"/>
          <w:sz w:val="20"/>
          <w:szCs w:val="20"/>
          <w:lang w:val="es-ES"/>
        </w:rPr>
        <w:t xml:space="preserve"> podrá revelar información sin autorización del “BIESS”, en caso de que la información sea requerida por autoridad judicial o pública competente.</w:t>
      </w:r>
    </w:p>
    <w:p w14:paraId="40D4CD02" w14:textId="77777777" w:rsidR="002C4CF4" w:rsidRPr="007648D5" w:rsidRDefault="002C4CF4" w:rsidP="002C4CF4">
      <w:pPr>
        <w:pStyle w:val="Prrafodelista"/>
        <w:spacing w:after="0" w:line="240" w:lineRule="auto"/>
        <w:rPr>
          <w:rFonts w:ascii="Calibri Light" w:eastAsia="Times New Roman" w:hAnsi="Calibri Light" w:cs="Calibri Light"/>
          <w:sz w:val="20"/>
          <w:szCs w:val="20"/>
          <w:lang w:val="es-ES"/>
        </w:rPr>
      </w:pPr>
    </w:p>
    <w:p w14:paraId="3EC9AC27" w14:textId="77777777" w:rsidR="002C4CF4" w:rsidRPr="007648D5" w:rsidRDefault="002C4CF4" w:rsidP="00AD79F3">
      <w:pPr>
        <w:spacing w:after="0" w:line="240" w:lineRule="auto"/>
        <w:ind w:left="709"/>
        <w:jc w:val="both"/>
        <w:rPr>
          <w:rFonts w:ascii="Calibri Light" w:eastAsia="Times New Roman" w:hAnsi="Calibri Light" w:cs="Calibri Light"/>
          <w:sz w:val="20"/>
          <w:szCs w:val="20"/>
          <w:lang w:val="es-ES"/>
        </w:rPr>
      </w:pPr>
      <w:r>
        <w:rPr>
          <w:rFonts w:ascii="Calibri Light" w:eastAsia="Times New Roman" w:hAnsi="Calibri Light" w:cs="Calibri Light"/>
          <w:sz w:val="20"/>
          <w:szCs w:val="20"/>
          <w:lang w:val="es-ES"/>
        </w:rPr>
        <w:t xml:space="preserve">d. </w:t>
      </w:r>
      <w:r w:rsidRPr="007648D5">
        <w:rPr>
          <w:rFonts w:ascii="Calibri Light" w:eastAsia="Times New Roman" w:hAnsi="Calibri Light" w:cs="Calibri Light"/>
          <w:sz w:val="20"/>
          <w:szCs w:val="20"/>
          <w:lang w:val="es-ES"/>
        </w:rPr>
        <w:t>LA</w:t>
      </w:r>
      <w:r w:rsidRPr="007648D5">
        <w:rPr>
          <w:rFonts w:ascii="Calibri Light" w:eastAsia="Times New Roman" w:hAnsi="Calibri Light" w:cs="Calibri Light"/>
          <w:color w:val="000000"/>
          <w:sz w:val="20"/>
          <w:szCs w:val="20"/>
          <w:lang w:val="es-ES"/>
        </w:rPr>
        <w:t xml:space="preserve"> </w:t>
      </w:r>
      <w:r>
        <w:rPr>
          <w:rFonts w:ascii="Calibri Light" w:eastAsia="Times New Roman" w:hAnsi="Calibri Light" w:cs="Calibri Light"/>
          <w:color w:val="000000"/>
          <w:sz w:val="20"/>
          <w:szCs w:val="20"/>
          <w:lang w:val="es-ES"/>
        </w:rPr>
        <w:t>CONTRAPARTE</w:t>
      </w:r>
      <w:r w:rsidRPr="007648D5">
        <w:rPr>
          <w:rFonts w:ascii="Calibri Light" w:eastAsia="Times New Roman" w:hAnsi="Calibri Light" w:cs="Calibri Light"/>
          <w:sz w:val="20"/>
          <w:szCs w:val="20"/>
          <w:lang w:val="es-ES"/>
        </w:rPr>
        <w:t xml:space="preserve"> actuará con responsabilidad en el buen uso de la información, lo que supone entre otros deberes, el de limitar la divulgación autorizada al menor número de personas, y el de tomar las medidas idóneas y eficaces para evitar el tráfico y fuga indebida de la información, así como su uso por fuera de los límites de este Acuerdo.</w:t>
      </w:r>
    </w:p>
    <w:p w14:paraId="59DE399F" w14:textId="6DF6587F" w:rsidR="00A2250A" w:rsidRPr="00282E06" w:rsidRDefault="00A2250A" w:rsidP="00A2250A">
      <w:pPr>
        <w:pStyle w:val="Ttulo1"/>
        <w:rPr>
          <w:rFonts w:ascii="Calibri Light" w:hAnsi="Calibri Light" w:cs="Calibri Light"/>
          <w:b w:val="0"/>
          <w:color w:val="auto"/>
          <w:sz w:val="18"/>
          <w:szCs w:val="18"/>
          <w:lang w:val="es-ES"/>
        </w:rPr>
      </w:pPr>
      <w:r w:rsidRPr="00282E06">
        <w:rPr>
          <w:rFonts w:ascii="Calibri Light" w:hAnsi="Calibri Light" w:cs="Calibri Light"/>
          <w:color w:val="auto"/>
          <w:sz w:val="18"/>
          <w:szCs w:val="18"/>
          <w:lang w:val="es-ES"/>
        </w:rPr>
        <w:t xml:space="preserve">CLÁUSULA </w:t>
      </w:r>
      <w:r>
        <w:rPr>
          <w:rFonts w:ascii="Calibri Light" w:hAnsi="Calibri Light" w:cs="Calibri Light"/>
          <w:color w:val="auto"/>
          <w:sz w:val="18"/>
          <w:szCs w:val="18"/>
          <w:lang w:val="es-ES"/>
        </w:rPr>
        <w:t>(…)</w:t>
      </w:r>
      <w:r w:rsidRPr="00282E06">
        <w:rPr>
          <w:rFonts w:ascii="Calibri Light" w:hAnsi="Calibri Light" w:cs="Calibri Light"/>
          <w:color w:val="auto"/>
          <w:sz w:val="18"/>
          <w:szCs w:val="18"/>
          <w:lang w:val="es-ES"/>
        </w:rPr>
        <w:t xml:space="preserve">: PROPIEDAD DE LA INFORMACIÓN. -  </w:t>
      </w:r>
    </w:p>
    <w:p w14:paraId="3D55605A" w14:textId="77777777" w:rsidR="00A2250A" w:rsidRPr="00282E06" w:rsidRDefault="00A2250A" w:rsidP="00A2250A">
      <w:pPr>
        <w:spacing w:after="0" w:line="240" w:lineRule="auto"/>
        <w:jc w:val="both"/>
        <w:rPr>
          <w:rFonts w:ascii="Calibri Light" w:eastAsia="Times New Roman" w:hAnsi="Calibri Light" w:cs="Calibri Light"/>
          <w:b/>
          <w:sz w:val="18"/>
          <w:szCs w:val="18"/>
          <w:lang w:val="es-ES"/>
        </w:rPr>
      </w:pPr>
    </w:p>
    <w:p w14:paraId="0F5E4380" w14:textId="140DBE41" w:rsidR="00A2250A" w:rsidRPr="00282E06" w:rsidRDefault="00A2250A" w:rsidP="00A2250A">
      <w:pPr>
        <w:spacing w:after="0" w:line="240" w:lineRule="auto"/>
        <w:ind w:left="709" w:hanging="709"/>
        <w:jc w:val="both"/>
        <w:rPr>
          <w:rFonts w:ascii="Calibri Light" w:eastAsia="Times New Roman" w:hAnsi="Calibri Light" w:cs="Calibri Light"/>
          <w:sz w:val="18"/>
          <w:szCs w:val="18"/>
        </w:rPr>
      </w:pPr>
      <w:r w:rsidRPr="00282E06">
        <w:rPr>
          <w:rFonts w:ascii="Calibri Light" w:eastAsia="Times New Roman" w:hAnsi="Calibri Light" w:cs="Calibri Light"/>
          <w:sz w:val="18"/>
          <w:szCs w:val="18"/>
          <w:lang w:val="es-ES"/>
        </w:rPr>
        <w:lastRenderedPageBreak/>
        <w:t xml:space="preserve">La Información entregada o que llegare a conocimiento de </w:t>
      </w:r>
      <w:r w:rsidRPr="00CA600C">
        <w:rPr>
          <w:rFonts w:ascii="Calibri Light" w:eastAsia="Times New Roman" w:hAnsi="Calibri Light" w:cs="Calibri Light"/>
          <w:sz w:val="18"/>
          <w:szCs w:val="18"/>
          <w:lang w:val="es-ES"/>
        </w:rPr>
        <w:t xml:space="preserve">“LA CONTRAPARTE” </w:t>
      </w:r>
      <w:r w:rsidRPr="00282E06">
        <w:rPr>
          <w:rFonts w:ascii="Calibri Light" w:eastAsia="Times New Roman" w:hAnsi="Calibri Light" w:cs="Calibri Light"/>
          <w:sz w:val="18"/>
          <w:szCs w:val="18"/>
          <w:lang w:val="es-ES"/>
        </w:rPr>
        <w:t xml:space="preserve">en </w:t>
      </w:r>
      <w:r w:rsidRPr="00CA600C">
        <w:rPr>
          <w:rFonts w:ascii="Calibri Light" w:eastAsia="Times New Roman" w:hAnsi="Calibri Light" w:cs="Calibri Light"/>
          <w:sz w:val="18"/>
          <w:szCs w:val="18"/>
          <w:lang w:val="es-ES"/>
        </w:rPr>
        <w:t xml:space="preserve">con ocasión de su participación en el </w:t>
      </w:r>
      <w:r w:rsidRPr="00CA600C">
        <w:rPr>
          <w:rFonts w:ascii="Calibri Light" w:eastAsia="Times New Roman" w:hAnsi="Calibri Light" w:cs="Calibri Light"/>
          <w:b/>
          <w:bCs/>
          <w:sz w:val="18"/>
          <w:szCs w:val="18"/>
          <w:lang w:val="es-ES"/>
        </w:rPr>
        <w:t>RFI</w:t>
      </w:r>
      <w:r w:rsidRPr="00282E06">
        <w:rPr>
          <w:rFonts w:ascii="Calibri Light" w:eastAsia="Times New Roman" w:hAnsi="Calibri Light" w:cs="Calibri Light"/>
          <w:sz w:val="18"/>
          <w:szCs w:val="18"/>
          <w:lang w:val="es-ES"/>
        </w:rPr>
        <w:t>, continuará siendo de propiedad del “BIESS”.</w:t>
      </w:r>
    </w:p>
    <w:p w14:paraId="2E504112" w14:textId="77777777" w:rsidR="00A2250A" w:rsidRPr="00282E06" w:rsidRDefault="00A2250A" w:rsidP="00A2250A">
      <w:pPr>
        <w:spacing w:after="0" w:line="240" w:lineRule="auto"/>
        <w:ind w:left="709" w:hanging="709"/>
        <w:jc w:val="both"/>
        <w:rPr>
          <w:rFonts w:ascii="Calibri Light" w:eastAsia="Times New Roman" w:hAnsi="Calibri Light" w:cs="Calibri Light"/>
          <w:sz w:val="18"/>
          <w:szCs w:val="18"/>
        </w:rPr>
      </w:pPr>
    </w:p>
    <w:p w14:paraId="571C875A" w14:textId="5DA706A5" w:rsidR="00A2250A" w:rsidRDefault="00A2250A" w:rsidP="00A2250A">
      <w:pPr>
        <w:spacing w:after="0" w:line="240" w:lineRule="auto"/>
        <w:ind w:left="709" w:hanging="709"/>
        <w:jc w:val="both"/>
        <w:rPr>
          <w:rFonts w:ascii="Calibri Light" w:eastAsia="Times New Roman" w:hAnsi="Calibri Light" w:cs="Calibri Light"/>
          <w:sz w:val="18"/>
          <w:szCs w:val="18"/>
        </w:rPr>
      </w:pPr>
      <w:r>
        <w:rPr>
          <w:rFonts w:ascii="Calibri Light" w:eastAsia="Times New Roman" w:hAnsi="Calibri Light" w:cs="Calibri Light"/>
          <w:sz w:val="18"/>
          <w:szCs w:val="18"/>
        </w:rPr>
        <w:t xml:space="preserve">La </w:t>
      </w:r>
      <w:r w:rsidRPr="00CA600C">
        <w:rPr>
          <w:rFonts w:ascii="Calibri Light" w:eastAsia="Times New Roman" w:hAnsi="Calibri Light" w:cs="Calibri Light"/>
          <w:sz w:val="18"/>
          <w:szCs w:val="18"/>
        </w:rPr>
        <w:t>suscripción del presente Acuerdo y el acceso a la información del “BIESS” no otorgan a “LA CONTRAPARTE”, de manera expresa o implícita, ningún derecho de propiedad, licencia o autorización sobre derechos de propiedad intelectual del “BIESS”, distintos a los estrictamente necesarios para los fines del RFI conforme a este Acuerdo.</w:t>
      </w:r>
    </w:p>
    <w:p w14:paraId="7C817E61" w14:textId="77777777" w:rsidR="00A2250A" w:rsidRDefault="00A2250A" w:rsidP="00A2250A">
      <w:pPr>
        <w:spacing w:after="0" w:line="240" w:lineRule="auto"/>
        <w:ind w:left="709" w:hanging="709"/>
        <w:jc w:val="both"/>
        <w:rPr>
          <w:rFonts w:ascii="Calibri Light" w:eastAsia="Times New Roman" w:hAnsi="Calibri Light" w:cs="Calibri Light"/>
          <w:sz w:val="18"/>
          <w:szCs w:val="18"/>
        </w:rPr>
      </w:pPr>
    </w:p>
    <w:p w14:paraId="0EDA44A7" w14:textId="36D932B3" w:rsidR="00A2250A" w:rsidRDefault="00A2250A" w:rsidP="00A2250A">
      <w:pPr>
        <w:spacing w:after="0" w:line="240" w:lineRule="auto"/>
        <w:ind w:left="709" w:hanging="709"/>
        <w:jc w:val="both"/>
        <w:rPr>
          <w:rFonts w:ascii="Calibri Light" w:eastAsia="Times New Roman" w:hAnsi="Calibri Light" w:cs="Calibri Light"/>
          <w:sz w:val="18"/>
          <w:szCs w:val="18"/>
        </w:rPr>
      </w:pPr>
      <w:r>
        <w:rPr>
          <w:rFonts w:ascii="Calibri Light" w:eastAsia="Times New Roman" w:hAnsi="Calibri Light" w:cs="Calibri Light"/>
          <w:sz w:val="18"/>
          <w:szCs w:val="18"/>
        </w:rPr>
        <w:t xml:space="preserve">La </w:t>
      </w:r>
      <w:r w:rsidRPr="00CA600C">
        <w:rPr>
          <w:rFonts w:ascii="Calibri Light" w:eastAsia="Times New Roman" w:hAnsi="Calibri Light" w:cs="Calibri Light"/>
          <w:sz w:val="18"/>
          <w:szCs w:val="18"/>
        </w:rPr>
        <w:t>información, documentación y contenidos que “LA CONTRAPARTE” genere y entregue al “BIESS” en el marco del RFI (incluyendo respuestas, anexos, presentaciones o aclaraciones) será de propiedad de “LA CONTRAPARTE”; sin embargo, “LA CONTRAPARTE” otorga al “BIESS” una autorización no exclusiva para utilizarla internamente, sin fines de publicación, únicamente para el análisis, evaluación comparativa y estructuración de etapas posteriores del proceso, respetando el carácter confidencial cuando dicha información</w:t>
      </w:r>
      <w:r>
        <w:rPr>
          <w:rFonts w:ascii="Calibri Light" w:eastAsia="Times New Roman" w:hAnsi="Calibri Light" w:cs="Calibri Light"/>
          <w:sz w:val="18"/>
          <w:szCs w:val="18"/>
        </w:rPr>
        <w:t xml:space="preserve"> se encuentre marcada como tal.</w:t>
      </w:r>
    </w:p>
    <w:p w14:paraId="6688866B" w14:textId="77777777" w:rsidR="00A2250A" w:rsidRDefault="00A2250A" w:rsidP="002C4CF4">
      <w:pPr>
        <w:spacing w:after="0" w:line="240" w:lineRule="auto"/>
        <w:jc w:val="both"/>
        <w:rPr>
          <w:rFonts w:ascii="Calibri Light" w:eastAsia="Times New Roman" w:hAnsi="Calibri Light" w:cs="Calibri Light"/>
          <w:b/>
          <w:sz w:val="20"/>
          <w:szCs w:val="20"/>
          <w:lang w:val="es-ES"/>
        </w:rPr>
      </w:pPr>
    </w:p>
    <w:p w14:paraId="1E99A937" w14:textId="77777777" w:rsidR="00A2250A" w:rsidRPr="00A2250A" w:rsidRDefault="00A2250A" w:rsidP="00A2250A">
      <w:pPr>
        <w:spacing w:after="0" w:line="240" w:lineRule="auto"/>
        <w:jc w:val="both"/>
        <w:rPr>
          <w:rFonts w:ascii="Calibri Light" w:eastAsia="Times New Roman" w:hAnsi="Calibri Light" w:cs="Calibri Light"/>
          <w:sz w:val="18"/>
          <w:szCs w:val="18"/>
          <w:lang w:val="es-ES"/>
        </w:rPr>
      </w:pPr>
      <w:r w:rsidRPr="00A2250A">
        <w:rPr>
          <w:rFonts w:ascii="Calibri Light" w:eastAsia="Times New Roman" w:hAnsi="Calibri Light" w:cs="Calibri Light"/>
          <w:sz w:val="18"/>
          <w:szCs w:val="18"/>
          <w:lang w:val="es-ES"/>
        </w:rPr>
        <w:t>El “BIESS” p</w:t>
      </w:r>
      <w:r>
        <w:rPr>
          <w:rFonts w:ascii="Calibri Light" w:eastAsia="Times New Roman" w:hAnsi="Calibri Light" w:cs="Calibri Light"/>
          <w:sz w:val="18"/>
          <w:szCs w:val="18"/>
          <w:lang w:val="es-ES"/>
        </w:rPr>
        <w:t>odrá pedir la devolución de la i</w:t>
      </w:r>
      <w:r w:rsidRPr="00A2250A">
        <w:rPr>
          <w:rFonts w:ascii="Calibri Light" w:eastAsia="Times New Roman" w:hAnsi="Calibri Light" w:cs="Calibri Light"/>
          <w:sz w:val="18"/>
          <w:szCs w:val="18"/>
          <w:lang w:val="es-ES"/>
        </w:rPr>
        <w:t>nformación en cualquier momento</w:t>
      </w:r>
      <w:r>
        <w:rPr>
          <w:rFonts w:ascii="Calibri Light" w:eastAsia="Times New Roman" w:hAnsi="Calibri Light" w:cs="Calibri Light"/>
          <w:sz w:val="18"/>
          <w:szCs w:val="18"/>
          <w:lang w:val="es-ES"/>
        </w:rPr>
        <w:t>, previo aviso por escrito a LA CONTRAPARTE</w:t>
      </w:r>
      <w:r w:rsidRPr="00A2250A">
        <w:rPr>
          <w:rFonts w:ascii="Calibri Light" w:eastAsia="Times New Roman" w:hAnsi="Calibri Light" w:cs="Calibri Light"/>
          <w:sz w:val="18"/>
          <w:szCs w:val="18"/>
          <w:lang w:val="es-ES"/>
        </w:rPr>
        <w:t xml:space="preserve">, con individualización concreta de la información requerida. Dentro de las (72) horas posteriores a la recepción de dicho aviso, </w:t>
      </w:r>
      <w:r>
        <w:rPr>
          <w:rFonts w:ascii="Calibri Light" w:eastAsia="Times New Roman" w:hAnsi="Calibri Light" w:cs="Calibri Light"/>
          <w:sz w:val="18"/>
          <w:szCs w:val="18"/>
          <w:lang w:val="es-ES"/>
        </w:rPr>
        <w:t>LA CONTRAPARTE</w:t>
      </w:r>
      <w:r w:rsidRPr="00A2250A">
        <w:rPr>
          <w:rFonts w:ascii="Calibri Light" w:eastAsia="Times New Roman" w:hAnsi="Calibri Light" w:cs="Calibri Light"/>
          <w:sz w:val="18"/>
          <w:szCs w:val="18"/>
          <w:lang w:val="es-ES"/>
        </w:rPr>
        <w:t xml:space="preserve"> devolverá todos los originales, copias y reproducciones de la Información Confidencial solicitad</w:t>
      </w:r>
      <w:r>
        <w:rPr>
          <w:rFonts w:ascii="Calibri Light" w:eastAsia="Times New Roman" w:hAnsi="Calibri Light" w:cs="Calibri Light"/>
          <w:sz w:val="18"/>
          <w:szCs w:val="18"/>
          <w:lang w:val="es-ES"/>
        </w:rPr>
        <w:t>a, que tuviere en su poder; LA CONTRAPARTE</w:t>
      </w:r>
      <w:r w:rsidRPr="00A2250A">
        <w:rPr>
          <w:rFonts w:ascii="Calibri Light" w:eastAsia="Times New Roman" w:hAnsi="Calibri Light" w:cs="Calibri Light"/>
          <w:sz w:val="18"/>
          <w:szCs w:val="18"/>
          <w:lang w:val="es-ES"/>
        </w:rPr>
        <w:t xml:space="preserve"> deberá</w:t>
      </w:r>
      <w:r>
        <w:rPr>
          <w:rFonts w:ascii="Calibri Light" w:eastAsia="Times New Roman" w:hAnsi="Calibri Light" w:cs="Calibri Light"/>
          <w:sz w:val="18"/>
          <w:szCs w:val="18"/>
          <w:lang w:val="es-ES"/>
        </w:rPr>
        <w:t>,</w:t>
      </w:r>
      <w:r w:rsidRPr="00A2250A">
        <w:rPr>
          <w:rFonts w:ascii="Calibri Light" w:eastAsia="Times New Roman" w:hAnsi="Calibri Light" w:cs="Calibri Light"/>
          <w:sz w:val="18"/>
          <w:szCs w:val="18"/>
          <w:lang w:val="es-ES"/>
        </w:rPr>
        <w:t xml:space="preserve"> asimismo</w:t>
      </w:r>
      <w:r>
        <w:rPr>
          <w:rFonts w:ascii="Calibri Light" w:eastAsia="Times New Roman" w:hAnsi="Calibri Light" w:cs="Calibri Light"/>
          <w:sz w:val="18"/>
          <w:szCs w:val="18"/>
          <w:lang w:val="es-ES"/>
        </w:rPr>
        <w:t>,</w:t>
      </w:r>
      <w:r w:rsidRPr="00A2250A">
        <w:rPr>
          <w:rFonts w:ascii="Calibri Light" w:eastAsia="Times New Roman" w:hAnsi="Calibri Light" w:cs="Calibri Light"/>
          <w:sz w:val="18"/>
          <w:szCs w:val="18"/>
          <w:lang w:val="es-ES"/>
        </w:rPr>
        <w:t xml:space="preserve"> proceder con la destrucción y eliminación de todas las copias y reproducciones que estuvieren en su poder, así como en poder de las personas a las que se les hubiese suministrado dicha Información Confidencial. A requerimiento del “BIESS</w:t>
      </w:r>
      <w:r w:rsidR="00270A3C">
        <w:rPr>
          <w:rFonts w:ascii="Calibri Light" w:eastAsia="Times New Roman" w:hAnsi="Calibri Light" w:cs="Calibri Light"/>
          <w:sz w:val="18"/>
          <w:szCs w:val="18"/>
          <w:lang w:val="es-ES"/>
        </w:rPr>
        <w:t>”,</w:t>
      </w:r>
      <w:r>
        <w:rPr>
          <w:rFonts w:ascii="Calibri Light" w:eastAsia="Times New Roman" w:hAnsi="Calibri Light" w:cs="Calibri Light"/>
          <w:sz w:val="18"/>
          <w:szCs w:val="18"/>
          <w:lang w:val="es-ES"/>
        </w:rPr>
        <w:t xml:space="preserve"> LA CONTRAPARTE</w:t>
      </w:r>
      <w:r w:rsidRPr="00A2250A">
        <w:rPr>
          <w:rFonts w:ascii="Calibri Light" w:eastAsia="Times New Roman" w:hAnsi="Calibri Light" w:cs="Calibri Light"/>
          <w:sz w:val="18"/>
          <w:szCs w:val="18"/>
          <w:lang w:val="es-ES"/>
        </w:rPr>
        <w:t>, deberá</w:t>
      </w:r>
      <w:r>
        <w:rPr>
          <w:rFonts w:ascii="Calibri Light" w:eastAsia="Times New Roman" w:hAnsi="Calibri Light" w:cs="Calibri Light"/>
          <w:sz w:val="18"/>
          <w:szCs w:val="18"/>
          <w:lang w:val="es-ES"/>
        </w:rPr>
        <w:t>,</w:t>
      </w:r>
      <w:r w:rsidRPr="00A2250A">
        <w:rPr>
          <w:rFonts w:ascii="Calibri Light" w:eastAsia="Times New Roman" w:hAnsi="Calibri Light" w:cs="Calibri Light"/>
          <w:sz w:val="18"/>
          <w:szCs w:val="18"/>
          <w:lang w:val="es-ES"/>
        </w:rPr>
        <w:t xml:space="preserve"> asimismo</w:t>
      </w:r>
      <w:r>
        <w:rPr>
          <w:rFonts w:ascii="Calibri Light" w:eastAsia="Times New Roman" w:hAnsi="Calibri Light" w:cs="Calibri Light"/>
          <w:sz w:val="18"/>
          <w:szCs w:val="18"/>
          <w:lang w:val="es-ES"/>
        </w:rPr>
        <w:t>,</w:t>
      </w:r>
      <w:r w:rsidRPr="00A2250A">
        <w:rPr>
          <w:rFonts w:ascii="Calibri Light" w:eastAsia="Times New Roman" w:hAnsi="Calibri Light" w:cs="Calibri Light"/>
          <w:sz w:val="18"/>
          <w:szCs w:val="18"/>
          <w:lang w:val="es-ES"/>
        </w:rPr>
        <w:t xml:space="preserve"> certificar que se ha devuelto y de</w:t>
      </w:r>
      <w:r>
        <w:rPr>
          <w:rFonts w:ascii="Calibri Light" w:eastAsia="Times New Roman" w:hAnsi="Calibri Light" w:cs="Calibri Light"/>
          <w:sz w:val="18"/>
          <w:szCs w:val="18"/>
          <w:lang w:val="es-ES"/>
        </w:rPr>
        <w:t>struido íntegramente toda la i</w:t>
      </w:r>
      <w:r w:rsidRPr="00A2250A">
        <w:rPr>
          <w:rFonts w:ascii="Calibri Light" w:eastAsia="Times New Roman" w:hAnsi="Calibri Light" w:cs="Calibri Light"/>
          <w:sz w:val="18"/>
          <w:szCs w:val="18"/>
          <w:lang w:val="es-ES"/>
        </w:rPr>
        <w:t>nformación, tal y como se establece en la presente</w:t>
      </w:r>
      <w:r>
        <w:rPr>
          <w:rFonts w:ascii="Calibri Light" w:eastAsia="Times New Roman" w:hAnsi="Calibri Light" w:cs="Calibri Light"/>
          <w:sz w:val="18"/>
          <w:szCs w:val="18"/>
          <w:lang w:val="es-ES"/>
        </w:rPr>
        <w:t xml:space="preserve"> cláusula, no reteniendo LA CONTRAPARTE</w:t>
      </w:r>
      <w:r w:rsidRPr="00A2250A">
        <w:rPr>
          <w:rFonts w:ascii="Calibri Light" w:eastAsia="Times New Roman" w:hAnsi="Calibri Light" w:cs="Calibri Light"/>
          <w:sz w:val="18"/>
          <w:szCs w:val="18"/>
          <w:lang w:val="es-ES"/>
        </w:rPr>
        <w:t xml:space="preserve"> ninguna copia de la misma.</w:t>
      </w:r>
    </w:p>
    <w:p w14:paraId="07FD5D81" w14:textId="77777777" w:rsidR="00A2250A" w:rsidRDefault="00A2250A" w:rsidP="002C4CF4">
      <w:pPr>
        <w:spacing w:after="0" w:line="240" w:lineRule="auto"/>
        <w:jc w:val="both"/>
        <w:rPr>
          <w:rFonts w:ascii="Calibri Light" w:eastAsia="Times New Roman" w:hAnsi="Calibri Light" w:cs="Calibri Light"/>
          <w:b/>
          <w:sz w:val="20"/>
          <w:szCs w:val="20"/>
          <w:lang w:val="es-ES"/>
        </w:rPr>
      </w:pPr>
    </w:p>
    <w:p w14:paraId="1DF8CC06" w14:textId="77777777" w:rsidR="00A2250A" w:rsidRDefault="00A2250A" w:rsidP="002C4CF4">
      <w:pPr>
        <w:spacing w:after="0" w:line="240" w:lineRule="auto"/>
        <w:jc w:val="both"/>
        <w:rPr>
          <w:rFonts w:ascii="Calibri Light" w:eastAsia="Times New Roman" w:hAnsi="Calibri Light" w:cs="Calibri Light"/>
          <w:b/>
          <w:sz w:val="20"/>
          <w:szCs w:val="20"/>
          <w:lang w:val="es-ES"/>
        </w:rPr>
      </w:pPr>
    </w:p>
    <w:p w14:paraId="6CB7B175" w14:textId="77777777" w:rsidR="002C4CF4" w:rsidRPr="007648D5" w:rsidRDefault="00A2250A" w:rsidP="002C4CF4">
      <w:pPr>
        <w:spacing w:after="0" w:line="240" w:lineRule="auto"/>
        <w:jc w:val="both"/>
        <w:rPr>
          <w:rFonts w:ascii="Calibri Light" w:eastAsia="Times New Roman" w:hAnsi="Calibri Light" w:cs="Calibri Light"/>
          <w:b/>
          <w:sz w:val="20"/>
          <w:szCs w:val="20"/>
          <w:lang w:val="es-ES"/>
        </w:rPr>
      </w:pPr>
      <w:r>
        <w:rPr>
          <w:rFonts w:ascii="Calibri Light" w:eastAsia="Times New Roman" w:hAnsi="Calibri Light" w:cs="Calibri Light"/>
          <w:b/>
          <w:sz w:val="20"/>
          <w:szCs w:val="20"/>
          <w:lang w:val="es-ES"/>
        </w:rPr>
        <w:t>CLÁUSULA (…)</w:t>
      </w:r>
      <w:r w:rsidR="002C4CF4" w:rsidRPr="007648D5">
        <w:rPr>
          <w:rFonts w:ascii="Calibri Light" w:eastAsia="Times New Roman" w:hAnsi="Calibri Light" w:cs="Calibri Light"/>
          <w:b/>
          <w:sz w:val="20"/>
          <w:szCs w:val="20"/>
          <w:lang w:val="es-ES"/>
        </w:rPr>
        <w:t>: LEY ORGÁNICA DE PROTECCIÓN DE DATOS PERSONALES</w:t>
      </w:r>
    </w:p>
    <w:p w14:paraId="5E1FC6F2" w14:textId="77777777" w:rsidR="002C4CF4" w:rsidRPr="007648D5" w:rsidRDefault="002C4CF4" w:rsidP="002C4CF4">
      <w:pPr>
        <w:spacing w:after="0" w:line="240" w:lineRule="auto"/>
        <w:jc w:val="both"/>
        <w:rPr>
          <w:rFonts w:ascii="Calibri Light" w:hAnsi="Calibri Light" w:cs="Calibri Light"/>
          <w:sz w:val="20"/>
          <w:szCs w:val="20"/>
        </w:rPr>
      </w:pPr>
    </w:p>
    <w:p w14:paraId="04200C0F" w14:textId="77777777" w:rsidR="002C4CF4" w:rsidRDefault="002C4CF4" w:rsidP="002C4CF4">
      <w:pPr>
        <w:spacing w:line="240" w:lineRule="auto"/>
        <w:jc w:val="both"/>
        <w:rPr>
          <w:rFonts w:ascii="Calibri Light" w:hAnsi="Calibri Light" w:cs="Calibri Light"/>
          <w:color w:val="000000"/>
          <w:sz w:val="20"/>
          <w:szCs w:val="20"/>
        </w:rPr>
      </w:pPr>
      <w:r w:rsidRPr="007648D5">
        <w:rPr>
          <w:rFonts w:ascii="Calibri Light" w:hAnsi="Calibri Light" w:cs="Calibri Light"/>
          <w:color w:val="000000"/>
          <w:sz w:val="20"/>
          <w:szCs w:val="20"/>
        </w:rPr>
        <w:t>Por cuanto la Ley Orgánica de Protección de datos prevé el garantizar el ejercicio del derecho a la protección de datos personales; toda la información que</w:t>
      </w:r>
      <w:r w:rsidR="001C427A">
        <w:rPr>
          <w:rFonts w:ascii="Calibri Light" w:hAnsi="Calibri Light" w:cs="Calibri Light"/>
          <w:color w:val="000000"/>
          <w:sz w:val="20"/>
          <w:szCs w:val="20"/>
        </w:rPr>
        <w:t>, para la ejecución del objeto del presente acuerdo</w:t>
      </w:r>
      <w:r w:rsidRPr="007648D5">
        <w:rPr>
          <w:rFonts w:ascii="Calibri Light" w:hAnsi="Calibri Light" w:cs="Calibri Light"/>
          <w:color w:val="000000"/>
          <w:sz w:val="20"/>
          <w:szCs w:val="20"/>
        </w:rPr>
        <w:t xml:space="preserve">, </w:t>
      </w:r>
      <w:r w:rsidR="001C427A">
        <w:rPr>
          <w:rFonts w:ascii="Calibri Light" w:eastAsia="Times New Roman" w:hAnsi="Calibri Light" w:cs="Calibri Light"/>
          <w:sz w:val="20"/>
          <w:szCs w:val="20"/>
          <w:lang w:val="es-ES"/>
        </w:rPr>
        <w:t>LA CONTRAPARTE</w:t>
      </w:r>
      <w:r w:rsidRPr="007648D5">
        <w:rPr>
          <w:rFonts w:ascii="Calibri Light" w:hAnsi="Calibri Light" w:cs="Calibri Light"/>
          <w:color w:val="000000"/>
          <w:sz w:val="20"/>
          <w:szCs w:val="20"/>
        </w:rPr>
        <w:t xml:space="preserve"> llegare a conocer, se encuentra protegida por la ley referida; su reglamento; y, demás normativa incluyendo la interna que emitiera para dicho efecto; por lo que, </w:t>
      </w:r>
      <w:r w:rsidR="001C427A">
        <w:rPr>
          <w:rFonts w:ascii="Calibri Light" w:eastAsia="Times New Roman" w:hAnsi="Calibri Light" w:cs="Calibri Light"/>
          <w:sz w:val="20"/>
          <w:szCs w:val="20"/>
          <w:lang w:val="es-ES"/>
        </w:rPr>
        <w:t>LA CONTRAPARTE</w:t>
      </w:r>
      <w:r w:rsidRPr="007648D5">
        <w:rPr>
          <w:rFonts w:ascii="Calibri Light" w:hAnsi="Calibri Light" w:cs="Calibri Light"/>
          <w:color w:val="000000"/>
          <w:sz w:val="20"/>
          <w:szCs w:val="20"/>
        </w:rPr>
        <w:t xml:space="preserve"> declara que se somete al cumplimiento de la norma referida, entendiéndose que la información es reservada y no perderá dicha condición por el traslado que se realizara para el cumplimien</w:t>
      </w:r>
      <w:r w:rsidR="001C427A">
        <w:rPr>
          <w:rFonts w:ascii="Calibri Light" w:hAnsi="Calibri Light" w:cs="Calibri Light"/>
          <w:color w:val="000000"/>
          <w:sz w:val="20"/>
          <w:szCs w:val="20"/>
        </w:rPr>
        <w:t>to de los objetivos del presente acuerdo</w:t>
      </w:r>
      <w:r w:rsidRPr="007648D5">
        <w:rPr>
          <w:rFonts w:ascii="Calibri Light" w:hAnsi="Calibri Light" w:cs="Calibri Light"/>
          <w:color w:val="000000"/>
          <w:sz w:val="20"/>
          <w:szCs w:val="20"/>
        </w:rPr>
        <w:t>.</w:t>
      </w:r>
    </w:p>
    <w:p w14:paraId="5C7B3C44" w14:textId="0E9CB3D7" w:rsidR="00A2250A" w:rsidRPr="00282E06" w:rsidRDefault="00A2250A" w:rsidP="00A2250A">
      <w:pPr>
        <w:pStyle w:val="Ttulo1"/>
        <w:rPr>
          <w:rFonts w:ascii="Calibri Light" w:hAnsi="Calibri Light" w:cs="Calibri Light"/>
          <w:b w:val="0"/>
          <w:sz w:val="18"/>
          <w:szCs w:val="18"/>
          <w:lang w:val="es-ES"/>
        </w:rPr>
      </w:pPr>
      <w:r w:rsidRPr="00282E06">
        <w:rPr>
          <w:rFonts w:ascii="Calibri Light" w:hAnsi="Calibri Light" w:cs="Calibri Light"/>
          <w:color w:val="auto"/>
          <w:sz w:val="18"/>
          <w:szCs w:val="18"/>
          <w:lang w:val="es-ES"/>
        </w:rPr>
        <w:t xml:space="preserve">CLÁUSULA </w:t>
      </w:r>
      <w:r>
        <w:rPr>
          <w:rFonts w:ascii="Calibri Light" w:hAnsi="Calibri Light" w:cs="Calibri Light"/>
          <w:color w:val="auto"/>
          <w:sz w:val="18"/>
          <w:szCs w:val="18"/>
          <w:lang w:val="es-ES"/>
        </w:rPr>
        <w:t>(…)</w:t>
      </w:r>
      <w:r w:rsidRPr="00282E06">
        <w:rPr>
          <w:rFonts w:ascii="Calibri Light" w:hAnsi="Calibri Light" w:cs="Calibri Light"/>
          <w:color w:val="auto"/>
          <w:sz w:val="18"/>
          <w:szCs w:val="18"/>
          <w:lang w:val="es-ES"/>
        </w:rPr>
        <w:t xml:space="preserve">: RESPONSABILIDAD POR DAÑOS. -  </w:t>
      </w:r>
    </w:p>
    <w:p w14:paraId="7EC3EBF8" w14:textId="77777777" w:rsidR="00A2250A" w:rsidRDefault="00A2250A" w:rsidP="00A2250A">
      <w:pPr>
        <w:spacing w:after="0" w:line="240" w:lineRule="auto"/>
        <w:jc w:val="both"/>
        <w:rPr>
          <w:rFonts w:ascii="Calibri Light" w:eastAsia="Times New Roman" w:hAnsi="Calibri Light" w:cs="Calibri Light"/>
          <w:sz w:val="18"/>
          <w:szCs w:val="18"/>
          <w:lang w:val="es-ES"/>
        </w:rPr>
      </w:pPr>
    </w:p>
    <w:p w14:paraId="3D407F2E" w14:textId="77777777" w:rsidR="00A2250A" w:rsidRPr="00CA600C" w:rsidRDefault="00A2250A" w:rsidP="00A2250A">
      <w:pPr>
        <w:spacing w:after="0" w:line="240" w:lineRule="auto"/>
        <w:jc w:val="both"/>
        <w:rPr>
          <w:rFonts w:ascii="Calibri Light" w:eastAsia="Times New Roman" w:hAnsi="Calibri Light" w:cs="Calibri Light"/>
          <w:sz w:val="18"/>
          <w:szCs w:val="18"/>
          <w:lang w:val="es-ES"/>
        </w:rPr>
      </w:pPr>
      <w:r w:rsidRPr="00CA600C">
        <w:rPr>
          <w:rFonts w:ascii="Calibri Light" w:eastAsia="Times New Roman" w:hAnsi="Calibri Light" w:cs="Calibri Light"/>
          <w:sz w:val="18"/>
          <w:szCs w:val="18"/>
          <w:lang w:val="es-ES"/>
        </w:rPr>
        <w:t>El “BIESS” y “LA CONTRAPARTE” reconocen que la información confidencial a la que se refiere el presente Acuerdo constituye un activo sensible y que su divulgación o uso no autorizado puede ocasionar daños y perjuicios de carácter institucional, reputacional, operativo, legal y/o económico.</w:t>
      </w:r>
    </w:p>
    <w:p w14:paraId="6E5BEBBD" w14:textId="77777777" w:rsidR="00A2250A" w:rsidRPr="00CA600C" w:rsidRDefault="00A2250A" w:rsidP="00A2250A">
      <w:pPr>
        <w:spacing w:after="0" w:line="240" w:lineRule="auto"/>
        <w:jc w:val="both"/>
        <w:rPr>
          <w:rFonts w:ascii="Calibri Light" w:eastAsia="Times New Roman" w:hAnsi="Calibri Light" w:cs="Calibri Light"/>
          <w:sz w:val="18"/>
          <w:szCs w:val="18"/>
          <w:lang w:val="es-ES"/>
        </w:rPr>
      </w:pPr>
    </w:p>
    <w:p w14:paraId="576F9E4E" w14:textId="77777777" w:rsidR="00A2250A" w:rsidRPr="00282E06" w:rsidRDefault="00A2250A" w:rsidP="00A2250A">
      <w:pPr>
        <w:spacing w:after="0" w:line="240" w:lineRule="auto"/>
        <w:jc w:val="both"/>
        <w:rPr>
          <w:rFonts w:ascii="Calibri Light" w:eastAsia="Times New Roman" w:hAnsi="Calibri Light" w:cs="Calibri Light"/>
          <w:sz w:val="18"/>
          <w:szCs w:val="18"/>
          <w:lang w:val="es-ES"/>
        </w:rPr>
      </w:pPr>
      <w:r w:rsidRPr="00CA600C">
        <w:rPr>
          <w:rFonts w:ascii="Calibri Light" w:eastAsia="Times New Roman" w:hAnsi="Calibri Light" w:cs="Calibri Light"/>
          <w:sz w:val="18"/>
          <w:szCs w:val="18"/>
          <w:lang w:val="es-ES"/>
        </w:rPr>
        <w:t>En consecuencia, LAS PARTES convienen que, en caso de que “LA CONTRAPARTE” o el personal bajo su responsabilidad incumplan total o parcialmente las obligaciones previstas en el presente Acuerdo y ello se traduzca en una divulgación, acceso o utilización no autorizada de información confidencial, “LA CONTRAPARTE” será responsable por los daños y perjuicios efectivamente ocasionados al “BIESS”, sin perjuicio de las acciones civiles, administrativas y/o penales a que hubiere lugar conforme a la normativa aplicable.</w:t>
      </w:r>
    </w:p>
    <w:p w14:paraId="7018FEDC" w14:textId="77777777" w:rsidR="001C427A" w:rsidRPr="007648D5" w:rsidRDefault="001C427A" w:rsidP="001C427A">
      <w:pPr>
        <w:spacing w:after="0" w:line="240" w:lineRule="auto"/>
        <w:jc w:val="both"/>
        <w:rPr>
          <w:rFonts w:ascii="Calibri Light" w:eastAsia="Times New Roman" w:hAnsi="Calibri Light" w:cs="Calibri Light"/>
          <w:b/>
          <w:sz w:val="20"/>
          <w:szCs w:val="20"/>
          <w:lang w:val="es-ES"/>
        </w:rPr>
      </w:pPr>
    </w:p>
    <w:p w14:paraId="09F626AD" w14:textId="77777777" w:rsidR="001C427A" w:rsidRPr="007648D5" w:rsidRDefault="001C427A" w:rsidP="001C427A">
      <w:pPr>
        <w:spacing w:after="0" w:line="240" w:lineRule="auto"/>
        <w:jc w:val="both"/>
        <w:rPr>
          <w:rFonts w:ascii="Calibri Light" w:eastAsia="Times New Roman" w:hAnsi="Calibri Light" w:cs="Calibri Light"/>
          <w:b/>
          <w:sz w:val="20"/>
          <w:szCs w:val="20"/>
          <w:lang w:val="es-ES"/>
        </w:rPr>
      </w:pPr>
      <w:r w:rsidRPr="007648D5">
        <w:rPr>
          <w:rFonts w:ascii="Calibri Light" w:eastAsia="Times New Roman" w:hAnsi="Calibri Light" w:cs="Calibri Light"/>
          <w:b/>
          <w:sz w:val="20"/>
          <w:szCs w:val="20"/>
          <w:lang w:val="es-ES"/>
        </w:rPr>
        <w:t xml:space="preserve">CLÁUSULA </w:t>
      </w:r>
      <w:r>
        <w:rPr>
          <w:rFonts w:ascii="Calibri Light" w:eastAsia="Times New Roman" w:hAnsi="Calibri Light" w:cs="Calibri Light"/>
          <w:b/>
          <w:sz w:val="20"/>
          <w:szCs w:val="20"/>
          <w:lang w:val="es-ES"/>
        </w:rPr>
        <w:t>(…)</w:t>
      </w:r>
      <w:r w:rsidRPr="007648D5">
        <w:rPr>
          <w:rFonts w:ascii="Calibri Light" w:eastAsia="Times New Roman" w:hAnsi="Calibri Light" w:cs="Calibri Light"/>
          <w:b/>
          <w:sz w:val="20"/>
          <w:szCs w:val="20"/>
          <w:lang w:val="es-ES"/>
        </w:rPr>
        <w:t xml:space="preserve">: LEGISLACIÓN APLICABLE Y SANCIÓN. -  </w:t>
      </w:r>
    </w:p>
    <w:p w14:paraId="43366BED" w14:textId="77777777" w:rsidR="001C427A" w:rsidRPr="007648D5" w:rsidRDefault="001C427A" w:rsidP="001C427A">
      <w:pPr>
        <w:spacing w:after="0" w:line="240" w:lineRule="auto"/>
        <w:jc w:val="both"/>
        <w:rPr>
          <w:rFonts w:ascii="Calibri Light" w:eastAsia="Times New Roman" w:hAnsi="Calibri Light" w:cs="Calibri Light"/>
          <w:b/>
          <w:sz w:val="20"/>
          <w:szCs w:val="20"/>
          <w:lang w:val="es-ES"/>
        </w:rPr>
      </w:pPr>
    </w:p>
    <w:p w14:paraId="19D73BF7" w14:textId="77777777" w:rsidR="001C427A" w:rsidRPr="007648D5" w:rsidRDefault="001C427A" w:rsidP="001C427A">
      <w:pPr>
        <w:spacing w:after="0" w:line="240" w:lineRule="auto"/>
        <w:jc w:val="both"/>
        <w:rPr>
          <w:rFonts w:ascii="Calibri Light" w:eastAsia="Times New Roman" w:hAnsi="Calibri Light" w:cs="Calibri Light"/>
          <w:sz w:val="20"/>
          <w:szCs w:val="20"/>
          <w:lang w:val="es-ES"/>
        </w:rPr>
      </w:pPr>
      <w:r w:rsidRPr="007648D5">
        <w:rPr>
          <w:rFonts w:ascii="Calibri Light" w:eastAsia="Times New Roman" w:hAnsi="Calibri Light" w:cs="Calibri Light"/>
          <w:sz w:val="20"/>
          <w:szCs w:val="20"/>
          <w:lang w:val="es-ES"/>
        </w:rPr>
        <w:t>Para lo</w:t>
      </w:r>
      <w:r>
        <w:rPr>
          <w:rFonts w:ascii="Calibri Light" w:eastAsia="Times New Roman" w:hAnsi="Calibri Light" w:cs="Calibri Light"/>
          <w:sz w:val="20"/>
          <w:szCs w:val="20"/>
          <w:lang w:val="es-ES"/>
        </w:rPr>
        <w:t>s efectos comprendidos en este a</w:t>
      </w:r>
      <w:r w:rsidRPr="007648D5">
        <w:rPr>
          <w:rFonts w:ascii="Calibri Light" w:eastAsia="Times New Roman" w:hAnsi="Calibri Light" w:cs="Calibri Light"/>
          <w:sz w:val="20"/>
          <w:szCs w:val="20"/>
          <w:lang w:val="es-ES"/>
        </w:rPr>
        <w:t>cuerdo</w:t>
      </w:r>
      <w:r w:rsidRPr="007648D5">
        <w:rPr>
          <w:rFonts w:ascii="Calibri Light" w:eastAsia="Times New Roman" w:hAnsi="Calibri Light" w:cs="Calibri Light"/>
          <w:bCs/>
          <w:color w:val="000000"/>
          <w:sz w:val="20"/>
          <w:szCs w:val="20"/>
          <w:lang w:eastAsia="es-EC"/>
        </w:rPr>
        <w:t xml:space="preserve">, la legislación aplicable es la ecuatoriana, en </w:t>
      </w:r>
      <w:r w:rsidR="00270A3C" w:rsidRPr="007648D5">
        <w:rPr>
          <w:rFonts w:ascii="Calibri Light" w:eastAsia="Times New Roman" w:hAnsi="Calibri Light" w:cs="Calibri Light"/>
          <w:bCs/>
          <w:color w:val="000000"/>
          <w:sz w:val="20"/>
          <w:szCs w:val="20"/>
          <w:lang w:eastAsia="es-EC"/>
        </w:rPr>
        <w:t>c</w:t>
      </w:r>
      <w:r w:rsidR="00270A3C">
        <w:rPr>
          <w:rFonts w:ascii="Calibri Light" w:eastAsia="Times New Roman" w:hAnsi="Calibri Light" w:cs="Calibri Light"/>
          <w:bCs/>
          <w:color w:val="000000"/>
          <w:sz w:val="20"/>
          <w:szCs w:val="20"/>
          <w:lang w:eastAsia="es-EC"/>
        </w:rPr>
        <w:t>onsecuencia,</w:t>
      </w:r>
      <w:r w:rsidR="00A2250A">
        <w:rPr>
          <w:rFonts w:ascii="Calibri Light" w:eastAsia="Times New Roman" w:hAnsi="Calibri Light" w:cs="Calibri Light"/>
          <w:bCs/>
          <w:color w:val="000000"/>
          <w:sz w:val="20"/>
          <w:szCs w:val="20"/>
          <w:lang w:eastAsia="es-EC"/>
        </w:rPr>
        <w:t xml:space="preserve"> LA CONTRAPARTE</w:t>
      </w:r>
      <w:r w:rsidRPr="007648D5">
        <w:rPr>
          <w:rFonts w:ascii="Calibri Light" w:eastAsia="Times New Roman" w:hAnsi="Calibri Light" w:cs="Calibri Light"/>
          <w:bCs/>
          <w:color w:val="000000"/>
          <w:sz w:val="20"/>
          <w:szCs w:val="20"/>
          <w:lang w:eastAsia="es-EC"/>
        </w:rPr>
        <w:t xml:space="preserve"> declara conocer el ordenamiento jurídico ecuatoriano y por lo tanto se entiende incorporado el mismo en todo lo que sea aplicable al presente acuerdo.</w:t>
      </w:r>
    </w:p>
    <w:p w14:paraId="7124368A" w14:textId="77777777" w:rsidR="001C427A" w:rsidRPr="007648D5" w:rsidRDefault="001C427A" w:rsidP="001C427A">
      <w:pPr>
        <w:spacing w:after="0" w:line="240" w:lineRule="auto"/>
        <w:jc w:val="both"/>
        <w:rPr>
          <w:rFonts w:ascii="Calibri Light" w:eastAsia="Times New Roman" w:hAnsi="Calibri Light" w:cs="Calibri Light"/>
          <w:sz w:val="20"/>
          <w:szCs w:val="20"/>
          <w:lang w:val="es-ES"/>
        </w:rPr>
      </w:pPr>
    </w:p>
    <w:p w14:paraId="4DECD9A7" w14:textId="59E8226C" w:rsidR="00B11646" w:rsidRPr="00282E06" w:rsidRDefault="001C427A" w:rsidP="0065763F">
      <w:pPr>
        <w:pStyle w:val="Ttulo1"/>
        <w:rPr>
          <w:rFonts w:ascii="Calibri Light" w:eastAsia="Arial Unicode MS" w:hAnsi="Calibri Light" w:cs="Calibri Light"/>
          <w:color w:val="auto"/>
          <w:sz w:val="18"/>
          <w:szCs w:val="18"/>
          <w:lang w:eastAsia="es-EC"/>
        </w:rPr>
      </w:pPr>
      <w:r w:rsidRPr="007648D5">
        <w:rPr>
          <w:rFonts w:ascii="Calibri Light" w:hAnsi="Calibri Light" w:cs="Calibri Light"/>
          <w:sz w:val="20"/>
          <w:szCs w:val="20"/>
          <w:lang w:val="es-ES"/>
        </w:rPr>
        <w:lastRenderedPageBreak/>
        <w:t>L</w:t>
      </w:r>
      <w:r>
        <w:rPr>
          <w:rFonts w:ascii="Calibri Light" w:hAnsi="Calibri Light" w:cs="Calibri Light"/>
          <w:sz w:val="20"/>
          <w:szCs w:val="20"/>
          <w:lang w:val="es-ES"/>
        </w:rPr>
        <w:t>a información que reciba LA CONTRAPARTE durante la relación del presente acuerdo</w:t>
      </w:r>
      <w:r w:rsidRPr="007648D5">
        <w:rPr>
          <w:rFonts w:ascii="Calibri Light" w:hAnsi="Calibri Light" w:cs="Calibri Light"/>
          <w:sz w:val="20"/>
          <w:szCs w:val="20"/>
          <w:lang w:val="es-ES"/>
        </w:rPr>
        <w:t xml:space="preserve"> con el “BIESS”, se somete a los términos prescritos </w:t>
      </w:r>
      <w:r w:rsidR="00270A3C">
        <w:rPr>
          <w:rFonts w:ascii="Calibri Light" w:hAnsi="Calibri Light" w:cs="Calibri Light"/>
          <w:sz w:val="20"/>
          <w:szCs w:val="20"/>
          <w:lang w:val="es-ES"/>
        </w:rPr>
        <w:t xml:space="preserve">en </w:t>
      </w:r>
      <w:r w:rsidRPr="007648D5">
        <w:rPr>
          <w:rFonts w:ascii="Calibri Light" w:hAnsi="Calibri Light" w:cs="Calibri Light"/>
          <w:sz w:val="20"/>
          <w:szCs w:val="20"/>
          <w:lang w:val="es-ES"/>
        </w:rPr>
        <w:t xml:space="preserve">la Ley Orgánica de Regulación y Control de Poder de Mercado, lo cual tiene por efecto, la aplicación de sanciones y medidas correctivas por parte de la Superintendencia </w:t>
      </w:r>
      <w:r w:rsidR="00696DBB">
        <w:rPr>
          <w:rFonts w:ascii="Calibri Light" w:hAnsi="Calibri Light" w:cs="Calibri Light"/>
          <w:sz w:val="20"/>
          <w:szCs w:val="20"/>
          <w:lang w:val="es-ES"/>
        </w:rPr>
        <w:t>de Control del Poder de Mercado</w:t>
      </w:r>
      <w:r w:rsidRPr="007648D5">
        <w:rPr>
          <w:rFonts w:ascii="Calibri Light" w:hAnsi="Calibri Light" w:cs="Calibri Light"/>
          <w:sz w:val="20"/>
          <w:szCs w:val="20"/>
          <w:lang w:val="es-ES"/>
        </w:rPr>
        <w:t>; así como a las normas establecidas en el Código Orgánico de la Económica Social de los Conocimientos, Creatividad e Innovación.</w:t>
      </w:r>
      <w:r w:rsidR="00B11646" w:rsidRPr="00282E06">
        <w:rPr>
          <w:rFonts w:ascii="Calibri Light" w:eastAsia="Arial Unicode MS" w:hAnsi="Calibri Light" w:cs="Calibri Light"/>
          <w:color w:val="auto"/>
          <w:sz w:val="18"/>
          <w:szCs w:val="18"/>
          <w:lang w:eastAsia="es-EC"/>
        </w:rPr>
        <w:t xml:space="preserve">CLÁUSULA </w:t>
      </w:r>
      <w:r w:rsidR="00696DBB">
        <w:rPr>
          <w:rFonts w:ascii="Calibri Light" w:eastAsia="Arial Unicode MS" w:hAnsi="Calibri Light" w:cs="Calibri Light"/>
          <w:color w:val="auto"/>
          <w:sz w:val="18"/>
          <w:szCs w:val="18"/>
          <w:lang w:eastAsia="es-EC"/>
        </w:rPr>
        <w:t>(…)</w:t>
      </w:r>
      <w:r w:rsidR="00B11646" w:rsidRPr="00282E06">
        <w:rPr>
          <w:rFonts w:ascii="Calibri Light" w:eastAsia="Arial Unicode MS" w:hAnsi="Calibri Light" w:cs="Calibri Light"/>
          <w:color w:val="auto"/>
          <w:sz w:val="18"/>
          <w:szCs w:val="18"/>
          <w:lang w:eastAsia="es-EC"/>
        </w:rPr>
        <w:t>. - UTILIZACIÓN Y CUSTODIA:</w:t>
      </w:r>
    </w:p>
    <w:p w14:paraId="1266AED7" w14:textId="77777777" w:rsidR="0062708C" w:rsidRPr="00282E06" w:rsidRDefault="0062708C" w:rsidP="0062708C">
      <w:pPr>
        <w:rPr>
          <w:rFonts w:ascii="Calibri Light" w:hAnsi="Calibri Light" w:cs="Calibri Light"/>
          <w:sz w:val="18"/>
          <w:szCs w:val="18"/>
          <w:lang w:eastAsia="es-EC"/>
        </w:rPr>
      </w:pPr>
    </w:p>
    <w:p w14:paraId="084E396A" w14:textId="77777777" w:rsidR="00B11646" w:rsidRPr="00282E06" w:rsidRDefault="00B11646" w:rsidP="00B11646">
      <w:pPr>
        <w:autoSpaceDE w:val="0"/>
        <w:autoSpaceDN w:val="0"/>
        <w:adjustRightInd w:val="0"/>
        <w:spacing w:after="0" w:line="240" w:lineRule="auto"/>
        <w:ind w:left="709" w:hanging="709"/>
        <w:jc w:val="both"/>
        <w:rPr>
          <w:rFonts w:ascii="Calibri Light" w:eastAsia="Arial Unicode MS" w:hAnsi="Calibri Light" w:cs="Calibri Light"/>
          <w:sz w:val="18"/>
          <w:szCs w:val="18"/>
          <w:lang w:eastAsia="es-EC"/>
        </w:rPr>
      </w:pPr>
      <w:r w:rsidRPr="00282E06">
        <w:rPr>
          <w:rFonts w:ascii="Calibri Light" w:eastAsia="Arial Unicode MS" w:hAnsi="Calibri Light" w:cs="Calibri Light"/>
          <w:b/>
          <w:sz w:val="18"/>
          <w:szCs w:val="18"/>
          <w:lang w:eastAsia="es-EC"/>
        </w:rPr>
        <w:t>5.1.</w:t>
      </w:r>
      <w:r w:rsidRPr="00282E06">
        <w:rPr>
          <w:rFonts w:ascii="Calibri Light" w:eastAsia="Arial Unicode MS" w:hAnsi="Calibri Light" w:cs="Calibri Light"/>
          <w:sz w:val="18"/>
          <w:szCs w:val="18"/>
          <w:lang w:eastAsia="es-EC"/>
        </w:rPr>
        <w:t xml:space="preserve">  </w:t>
      </w:r>
      <w:r w:rsidRPr="00282E06">
        <w:rPr>
          <w:rFonts w:ascii="Calibri Light" w:eastAsia="Arial Unicode MS" w:hAnsi="Calibri Light" w:cs="Calibri Light"/>
          <w:sz w:val="18"/>
          <w:szCs w:val="18"/>
          <w:lang w:eastAsia="es-EC"/>
        </w:rPr>
        <w:tab/>
      </w:r>
      <w:r w:rsidR="00CC746C" w:rsidRPr="00282E06">
        <w:rPr>
          <w:rFonts w:ascii="Calibri Light" w:eastAsia="Arial Unicode MS" w:hAnsi="Calibri Light" w:cs="Calibri Light"/>
          <w:sz w:val="18"/>
          <w:szCs w:val="18"/>
          <w:lang w:eastAsia="es-EC"/>
        </w:rPr>
        <w:t>“</w:t>
      </w:r>
      <w:r w:rsidR="001F2639" w:rsidRPr="00282E06">
        <w:rPr>
          <w:rFonts w:ascii="Calibri Light" w:eastAsia="Arial Unicode MS" w:hAnsi="Calibri Light" w:cs="Calibri Light"/>
          <w:sz w:val="18"/>
          <w:szCs w:val="18"/>
          <w:lang w:eastAsia="es-EC"/>
        </w:rPr>
        <w:t>LA CONTRAPARTE</w:t>
      </w:r>
      <w:r w:rsidR="00CC746C" w:rsidRPr="00282E06">
        <w:rPr>
          <w:rFonts w:ascii="Calibri Light" w:eastAsia="Arial Unicode MS" w:hAnsi="Calibri Light" w:cs="Calibri Light"/>
          <w:sz w:val="18"/>
          <w:szCs w:val="18"/>
          <w:lang w:eastAsia="es-EC"/>
        </w:rPr>
        <w:t xml:space="preserve">” </w:t>
      </w:r>
      <w:r w:rsidR="00CA600C" w:rsidRPr="00CA600C">
        <w:rPr>
          <w:rFonts w:ascii="Calibri Light" w:eastAsia="Arial Unicode MS" w:hAnsi="Calibri Light" w:cs="Calibri Light"/>
          <w:sz w:val="18"/>
          <w:szCs w:val="18"/>
          <w:lang w:eastAsia="es-EC"/>
        </w:rPr>
        <w:t>se compromete a utilizar la información, tanto documental como digital, que le sea proporcionada por el “BIESS” o a la que tenga acceso con ocasión del RFI, con ética, confidencialidad y profesionalismo, conforme a la normativa aplicable y a las disposiciones del presente Acuerdo; y, a custodiar dicha información adoptando las medidas de seguridad administrativas, técnicas y físicas que resulten razonables y necesarias para prevenir accesos no autorizados, pérdida, alteración, copia o divulgación.</w:t>
      </w:r>
    </w:p>
    <w:p w14:paraId="3BFD39AD" w14:textId="77777777" w:rsidR="00B11646" w:rsidRPr="00282E06" w:rsidRDefault="00B11646" w:rsidP="00B11646">
      <w:pPr>
        <w:autoSpaceDE w:val="0"/>
        <w:autoSpaceDN w:val="0"/>
        <w:adjustRightInd w:val="0"/>
        <w:spacing w:after="0" w:line="240" w:lineRule="auto"/>
        <w:ind w:left="709" w:hanging="709"/>
        <w:jc w:val="both"/>
        <w:rPr>
          <w:rFonts w:ascii="Calibri Light" w:eastAsia="Arial Unicode MS" w:hAnsi="Calibri Light" w:cs="Calibri Light"/>
          <w:sz w:val="18"/>
          <w:szCs w:val="18"/>
          <w:lang w:eastAsia="es-EC"/>
        </w:rPr>
      </w:pPr>
    </w:p>
    <w:p w14:paraId="7C9A7517" w14:textId="77777777" w:rsidR="00B11646" w:rsidRPr="00282E06" w:rsidRDefault="00B11646" w:rsidP="00B11646">
      <w:pPr>
        <w:autoSpaceDE w:val="0"/>
        <w:autoSpaceDN w:val="0"/>
        <w:adjustRightInd w:val="0"/>
        <w:spacing w:after="0" w:line="240" w:lineRule="auto"/>
        <w:ind w:left="708" w:hanging="672"/>
        <w:jc w:val="both"/>
        <w:rPr>
          <w:rFonts w:ascii="Calibri Light" w:eastAsia="Arial Unicode MS" w:hAnsi="Calibri Light" w:cs="Calibri Light"/>
          <w:sz w:val="18"/>
          <w:szCs w:val="18"/>
          <w:lang w:eastAsia="es-EC"/>
        </w:rPr>
      </w:pPr>
      <w:r w:rsidRPr="00282E06">
        <w:rPr>
          <w:rFonts w:ascii="Calibri Light" w:eastAsia="Arial Unicode MS" w:hAnsi="Calibri Light" w:cs="Calibri Light"/>
          <w:b/>
          <w:sz w:val="18"/>
          <w:szCs w:val="18"/>
          <w:lang w:eastAsia="es-EC"/>
        </w:rPr>
        <w:t>5.2.</w:t>
      </w:r>
      <w:r w:rsidRPr="00282E06">
        <w:rPr>
          <w:rFonts w:ascii="Calibri Light" w:eastAsia="Arial Unicode MS" w:hAnsi="Calibri Light" w:cs="Calibri Light"/>
          <w:sz w:val="18"/>
          <w:szCs w:val="18"/>
          <w:lang w:eastAsia="es-EC"/>
        </w:rPr>
        <w:t xml:space="preserve"> </w:t>
      </w:r>
      <w:r w:rsidRPr="00282E06">
        <w:rPr>
          <w:rFonts w:ascii="Calibri Light" w:eastAsia="Arial Unicode MS" w:hAnsi="Calibri Light" w:cs="Calibri Light"/>
          <w:sz w:val="18"/>
          <w:szCs w:val="18"/>
          <w:lang w:eastAsia="es-EC"/>
        </w:rPr>
        <w:tab/>
      </w:r>
      <w:r w:rsidR="00CC746C" w:rsidRPr="00282E06">
        <w:rPr>
          <w:rFonts w:ascii="Calibri Light" w:eastAsia="Arial Unicode MS" w:hAnsi="Calibri Light" w:cs="Calibri Light"/>
          <w:sz w:val="18"/>
          <w:szCs w:val="18"/>
          <w:lang w:eastAsia="es-EC"/>
        </w:rPr>
        <w:t>“</w:t>
      </w:r>
      <w:r w:rsidR="001F2639" w:rsidRPr="00282E06">
        <w:rPr>
          <w:rFonts w:ascii="Calibri Light" w:eastAsia="Arial Unicode MS" w:hAnsi="Calibri Light" w:cs="Calibri Light"/>
          <w:sz w:val="18"/>
          <w:szCs w:val="18"/>
          <w:lang w:eastAsia="es-EC"/>
        </w:rPr>
        <w:t>LA CONTRAPARTE</w:t>
      </w:r>
      <w:r w:rsidR="00CC746C" w:rsidRPr="00282E06">
        <w:rPr>
          <w:rFonts w:ascii="Calibri Light" w:eastAsia="Arial Unicode MS" w:hAnsi="Calibri Light" w:cs="Calibri Light"/>
          <w:sz w:val="18"/>
          <w:szCs w:val="18"/>
          <w:lang w:eastAsia="es-EC"/>
        </w:rPr>
        <w:t xml:space="preserve">” </w:t>
      </w:r>
      <w:r w:rsidRPr="00282E06">
        <w:rPr>
          <w:rFonts w:ascii="Calibri Light" w:eastAsia="Arial Unicode MS" w:hAnsi="Calibri Light" w:cs="Calibri Light"/>
          <w:sz w:val="18"/>
          <w:szCs w:val="18"/>
          <w:lang w:eastAsia="es-EC"/>
        </w:rPr>
        <w:t>se compromete a no cargar almacenar o poner a disposición de terceros en internet copias no autorizadas de</w:t>
      </w:r>
      <w:r w:rsidR="000D63E7" w:rsidRPr="00282E06">
        <w:rPr>
          <w:rFonts w:ascii="Calibri Light" w:eastAsia="Arial Unicode MS" w:hAnsi="Calibri Light" w:cs="Calibri Light"/>
          <w:sz w:val="18"/>
          <w:szCs w:val="18"/>
          <w:lang w:eastAsia="es-EC"/>
        </w:rPr>
        <w:t>l</w:t>
      </w:r>
      <w:r w:rsidRPr="00282E06">
        <w:rPr>
          <w:rFonts w:ascii="Calibri Light" w:eastAsia="Arial Unicode MS" w:hAnsi="Calibri Light" w:cs="Calibri Light"/>
          <w:sz w:val="18"/>
          <w:szCs w:val="18"/>
          <w:lang w:eastAsia="es-EC"/>
        </w:rPr>
        <w:t xml:space="preserve"> material </w:t>
      </w:r>
      <w:r w:rsidR="0065705D" w:rsidRPr="00282E06">
        <w:rPr>
          <w:rFonts w:ascii="Calibri Light" w:eastAsia="Arial Unicode MS" w:hAnsi="Calibri Light" w:cs="Calibri Light"/>
          <w:sz w:val="18"/>
          <w:szCs w:val="18"/>
          <w:lang w:eastAsia="es-EC"/>
        </w:rPr>
        <w:t>proporcionado</w:t>
      </w:r>
      <w:r w:rsidRPr="00282E06">
        <w:rPr>
          <w:rFonts w:ascii="Calibri Light" w:eastAsia="Arial Unicode MS" w:hAnsi="Calibri Light" w:cs="Calibri Light"/>
          <w:sz w:val="18"/>
          <w:szCs w:val="18"/>
          <w:lang w:eastAsia="es-EC"/>
        </w:rPr>
        <w:t>.</w:t>
      </w:r>
    </w:p>
    <w:p w14:paraId="461E49A0" w14:textId="77777777" w:rsidR="00CA600C" w:rsidRDefault="00CA600C" w:rsidP="00E766F2">
      <w:pPr>
        <w:spacing w:after="0" w:line="240" w:lineRule="auto"/>
        <w:ind w:left="709" w:hanging="709"/>
        <w:jc w:val="both"/>
        <w:rPr>
          <w:rFonts w:ascii="Calibri Light" w:eastAsia="Times New Roman" w:hAnsi="Calibri Light" w:cs="Calibri Light"/>
          <w:b/>
          <w:sz w:val="18"/>
          <w:szCs w:val="18"/>
        </w:rPr>
      </w:pPr>
    </w:p>
    <w:p w14:paraId="3F954D82" w14:textId="7B71526A" w:rsidR="003358C5" w:rsidRPr="00282E06" w:rsidRDefault="003358C5" w:rsidP="0062708C">
      <w:pPr>
        <w:pStyle w:val="Ttulo1"/>
        <w:rPr>
          <w:rFonts w:ascii="Calibri Light" w:hAnsi="Calibri Light" w:cs="Calibri Light"/>
          <w:color w:val="auto"/>
          <w:sz w:val="18"/>
          <w:szCs w:val="18"/>
          <w:lang w:val="es-ES"/>
        </w:rPr>
      </w:pPr>
      <w:r w:rsidRPr="00282E06">
        <w:rPr>
          <w:rFonts w:ascii="Calibri Light" w:hAnsi="Calibri Light" w:cs="Calibri Light"/>
          <w:color w:val="auto"/>
          <w:sz w:val="18"/>
          <w:szCs w:val="18"/>
          <w:lang w:val="es-ES"/>
        </w:rPr>
        <w:t>CLÁUSULA</w:t>
      </w:r>
      <w:r w:rsidRPr="00282E06">
        <w:rPr>
          <w:rFonts w:ascii="Calibri Light" w:hAnsi="Calibri Light" w:cs="Calibri Light"/>
          <w:color w:val="auto"/>
          <w:sz w:val="18"/>
          <w:szCs w:val="18"/>
        </w:rPr>
        <w:t xml:space="preserve"> </w:t>
      </w:r>
      <w:r w:rsidR="00696DBB">
        <w:rPr>
          <w:rFonts w:ascii="Calibri Light" w:hAnsi="Calibri Light" w:cs="Calibri Light"/>
          <w:color w:val="auto"/>
          <w:sz w:val="18"/>
          <w:szCs w:val="18"/>
        </w:rPr>
        <w:t>(…)</w:t>
      </w:r>
      <w:r w:rsidRPr="00282E06">
        <w:rPr>
          <w:rFonts w:ascii="Calibri Light" w:hAnsi="Calibri Light" w:cs="Calibri Light"/>
          <w:color w:val="auto"/>
          <w:sz w:val="18"/>
          <w:szCs w:val="18"/>
          <w:lang w:val="es-ES"/>
        </w:rPr>
        <w:t xml:space="preserve">: JURISDICCIÓN Y </w:t>
      </w:r>
      <w:r w:rsidR="00220BA7" w:rsidRPr="00282E06">
        <w:rPr>
          <w:rFonts w:ascii="Calibri Light" w:hAnsi="Calibri Light" w:cs="Calibri Light"/>
          <w:color w:val="auto"/>
          <w:sz w:val="18"/>
          <w:szCs w:val="18"/>
          <w:lang w:val="es-ES"/>
        </w:rPr>
        <w:t>COMPETENCIA. -</w:t>
      </w:r>
      <w:r w:rsidRPr="00282E06">
        <w:rPr>
          <w:rFonts w:ascii="Calibri Light" w:hAnsi="Calibri Light" w:cs="Calibri Light"/>
          <w:color w:val="auto"/>
          <w:sz w:val="18"/>
          <w:szCs w:val="18"/>
          <w:lang w:val="es-ES"/>
        </w:rPr>
        <w:t xml:space="preserve">  </w:t>
      </w:r>
    </w:p>
    <w:p w14:paraId="5DCB479F" w14:textId="77777777" w:rsidR="003358C5" w:rsidRPr="00282E06" w:rsidRDefault="003358C5" w:rsidP="003358C5">
      <w:pPr>
        <w:spacing w:after="0" w:line="240" w:lineRule="auto"/>
        <w:jc w:val="both"/>
        <w:rPr>
          <w:rFonts w:ascii="Calibri Light" w:eastAsia="Times New Roman" w:hAnsi="Calibri Light" w:cs="Calibri Light"/>
          <w:b/>
          <w:sz w:val="18"/>
          <w:szCs w:val="18"/>
          <w:lang w:val="es-ES"/>
        </w:rPr>
      </w:pPr>
    </w:p>
    <w:p w14:paraId="5A877EF8" w14:textId="0E1920BF" w:rsidR="001874CB" w:rsidRDefault="001874CB" w:rsidP="001874CB">
      <w:pPr>
        <w:spacing w:after="0" w:line="240" w:lineRule="auto"/>
        <w:jc w:val="both"/>
        <w:rPr>
          <w:rFonts w:ascii="Calibri Light" w:eastAsia="SimSun" w:hAnsi="Calibri Light" w:cs="Calibri Light"/>
          <w:sz w:val="18"/>
          <w:szCs w:val="18"/>
          <w:lang w:val="es-ES"/>
        </w:rPr>
      </w:pPr>
      <w:r w:rsidRPr="001874CB">
        <w:rPr>
          <w:rFonts w:ascii="Calibri Light" w:eastAsia="SimSun" w:hAnsi="Calibri Light" w:cs="Calibri Light"/>
          <w:sz w:val="18"/>
          <w:szCs w:val="18"/>
          <w:lang w:val="es-ES"/>
        </w:rPr>
        <w:t>Sin perjuicio de las responsabilidades civiles, administrativas o penales a que hubiere lugar por la transgresión de la norma</w:t>
      </w:r>
      <w:r w:rsidR="00F074BC">
        <w:rPr>
          <w:rFonts w:ascii="Calibri Light" w:eastAsia="SimSun" w:hAnsi="Calibri Light" w:cs="Calibri Light"/>
          <w:sz w:val="18"/>
          <w:szCs w:val="18"/>
          <w:lang w:val="es-ES"/>
        </w:rPr>
        <w:t xml:space="preserve">s contempladas por el ordenamiento jurídico en materia de sigilo, </w:t>
      </w:r>
      <w:r w:rsidRPr="001874CB">
        <w:rPr>
          <w:rFonts w:ascii="Calibri Light" w:eastAsia="SimSun" w:hAnsi="Calibri Light" w:cs="Calibri Light"/>
          <w:sz w:val="18"/>
          <w:szCs w:val="18"/>
          <w:lang w:val="es-ES"/>
        </w:rPr>
        <w:t xml:space="preserve"> confidencialidad</w:t>
      </w:r>
      <w:r w:rsidR="00F074BC">
        <w:rPr>
          <w:rFonts w:ascii="Calibri Light" w:eastAsia="SimSun" w:hAnsi="Calibri Light" w:cs="Calibri Light"/>
          <w:sz w:val="18"/>
          <w:szCs w:val="18"/>
          <w:lang w:val="es-ES"/>
        </w:rPr>
        <w:t>, reserva</w:t>
      </w:r>
      <w:r w:rsidRPr="001874CB">
        <w:rPr>
          <w:rFonts w:ascii="Calibri Light" w:eastAsia="SimSun" w:hAnsi="Calibri Light" w:cs="Calibri Light"/>
          <w:sz w:val="18"/>
          <w:szCs w:val="18"/>
          <w:lang w:val="es-ES"/>
        </w:rPr>
        <w:t xml:space="preserve"> y </w:t>
      </w:r>
      <w:r w:rsidR="00F074BC">
        <w:rPr>
          <w:rFonts w:ascii="Calibri Light" w:eastAsia="SimSun" w:hAnsi="Calibri Light" w:cs="Calibri Light"/>
          <w:sz w:val="18"/>
          <w:szCs w:val="18"/>
          <w:lang w:val="es-ES"/>
        </w:rPr>
        <w:t xml:space="preserve">no divulgación, </w:t>
      </w:r>
      <w:r w:rsidRPr="001874CB">
        <w:rPr>
          <w:rFonts w:ascii="Calibri Light" w:eastAsia="SimSun" w:hAnsi="Calibri Light" w:cs="Calibri Light"/>
          <w:sz w:val="18"/>
          <w:szCs w:val="18"/>
          <w:lang w:val="es-ES"/>
        </w:rPr>
        <w:t xml:space="preserve"> en caso de suscitarse discrepancias o controversias relacionadas con el cumplimiento, interpretación o </w:t>
      </w:r>
      <w:r w:rsidR="00F074BC">
        <w:rPr>
          <w:rFonts w:ascii="Calibri Light" w:eastAsia="SimSun" w:hAnsi="Calibri Light" w:cs="Calibri Light"/>
          <w:sz w:val="18"/>
          <w:szCs w:val="18"/>
          <w:lang w:val="es-ES"/>
        </w:rPr>
        <w:t xml:space="preserve">ejecución </w:t>
      </w:r>
      <w:r w:rsidRPr="001874CB">
        <w:rPr>
          <w:rFonts w:ascii="Calibri Light" w:eastAsia="SimSun" w:hAnsi="Calibri Light" w:cs="Calibri Light"/>
          <w:sz w:val="18"/>
          <w:szCs w:val="18"/>
          <w:lang w:val="es-ES"/>
        </w:rPr>
        <w:t>del presente Acuerdo de Confidencialidad, No Divulgación y Uso de la Información, LAS PARTES acuerdan acudir, de manera previa, al procedimiento de mediación, conforme a lo previsto en el Título II de la Ley de Arbitraje y Mediación, ante el Centro de Mediación de la Procuraduría General del Estado, de acuerdo con su reglamento.</w:t>
      </w:r>
    </w:p>
    <w:p w14:paraId="1B1ED2A1" w14:textId="77777777" w:rsidR="00F074BC" w:rsidRDefault="00F074BC" w:rsidP="001874CB">
      <w:pPr>
        <w:spacing w:after="0" w:line="240" w:lineRule="auto"/>
        <w:jc w:val="both"/>
        <w:rPr>
          <w:rFonts w:ascii="Calibri Light" w:eastAsia="SimSun" w:hAnsi="Calibri Light" w:cs="Calibri Light"/>
          <w:sz w:val="18"/>
          <w:szCs w:val="18"/>
          <w:lang w:val="es-ES"/>
        </w:rPr>
      </w:pPr>
    </w:p>
    <w:p w14:paraId="0883187F" w14:textId="77777777" w:rsidR="00F074BC" w:rsidRDefault="00F074BC" w:rsidP="001874CB">
      <w:pPr>
        <w:spacing w:after="0" w:line="240" w:lineRule="auto"/>
        <w:jc w:val="both"/>
        <w:rPr>
          <w:rFonts w:ascii="Calibri Light" w:eastAsia="SimSun" w:hAnsi="Calibri Light" w:cs="Calibri Light"/>
          <w:sz w:val="18"/>
          <w:szCs w:val="18"/>
          <w:lang w:val="es-ES"/>
        </w:rPr>
      </w:pPr>
      <w:r>
        <w:rPr>
          <w:rFonts w:ascii="Calibri Light" w:eastAsia="SimSun" w:hAnsi="Calibri Light" w:cs="Calibri Light"/>
          <w:sz w:val="18"/>
          <w:szCs w:val="18"/>
          <w:lang w:val="es-ES"/>
        </w:rPr>
        <w:t xml:space="preserve">Si se llegare a </w:t>
      </w:r>
      <w:r w:rsidR="00AC2893">
        <w:rPr>
          <w:rFonts w:ascii="Calibri Light" w:eastAsia="SimSun" w:hAnsi="Calibri Light" w:cs="Calibri Light"/>
          <w:sz w:val="18"/>
          <w:szCs w:val="18"/>
          <w:lang w:val="es-ES"/>
        </w:rPr>
        <w:t>firmar</w:t>
      </w:r>
      <w:r>
        <w:rPr>
          <w:rFonts w:ascii="Calibri Light" w:eastAsia="SimSun" w:hAnsi="Calibri Light" w:cs="Calibri Light"/>
          <w:sz w:val="18"/>
          <w:szCs w:val="18"/>
          <w:lang w:val="es-ES"/>
        </w:rPr>
        <w:t xml:space="preserve"> un acta de acuerdo total, la misma </w:t>
      </w:r>
      <w:r w:rsidR="00AC2893">
        <w:rPr>
          <w:rFonts w:ascii="Calibri Light" w:eastAsia="SimSun" w:hAnsi="Calibri Light" w:cs="Calibri Light"/>
          <w:sz w:val="18"/>
          <w:szCs w:val="18"/>
          <w:lang w:val="es-ES"/>
        </w:rPr>
        <w:t>tendrá efecto de sentencia ejecutoriada y cosa juzgada y su ejecución será del mismo modo que las sentencias de última instancia siguiendo la vía de apremio, conforme lo dispone el artículo 47 de la Ley de Arbitraje y Mediación.</w:t>
      </w:r>
    </w:p>
    <w:p w14:paraId="284F87D8" w14:textId="77777777" w:rsidR="00AC2893" w:rsidRDefault="00AC2893" w:rsidP="001874CB">
      <w:pPr>
        <w:spacing w:after="0" w:line="240" w:lineRule="auto"/>
        <w:jc w:val="both"/>
        <w:rPr>
          <w:rFonts w:ascii="Calibri Light" w:eastAsia="SimSun" w:hAnsi="Calibri Light" w:cs="Calibri Light"/>
          <w:sz w:val="18"/>
          <w:szCs w:val="18"/>
          <w:lang w:val="es-ES"/>
        </w:rPr>
      </w:pPr>
    </w:p>
    <w:p w14:paraId="0E1B3CCB" w14:textId="77777777" w:rsidR="00AC2893" w:rsidRPr="001874CB" w:rsidRDefault="00AC2893" w:rsidP="001874CB">
      <w:pPr>
        <w:spacing w:after="0" w:line="240" w:lineRule="auto"/>
        <w:jc w:val="both"/>
        <w:rPr>
          <w:rFonts w:ascii="Calibri Light" w:eastAsia="SimSun" w:hAnsi="Calibri Light" w:cs="Calibri Light"/>
          <w:sz w:val="18"/>
          <w:szCs w:val="18"/>
          <w:lang w:val="es-ES"/>
        </w:rPr>
      </w:pPr>
      <w:r>
        <w:rPr>
          <w:rFonts w:ascii="Calibri Light" w:eastAsia="SimSun" w:hAnsi="Calibri Light" w:cs="Calibri Light"/>
          <w:sz w:val="18"/>
          <w:szCs w:val="18"/>
          <w:lang w:val="es-ES"/>
        </w:rPr>
        <w:t>Si respecto de la divergencia o controversia existentes no se lograre un acuerdo directo entre las partes, estas se someterán al procedimiento establecido en el Código Orgánico General por Procesos, siendo competente para conocer la controversia el Tribunal Distrital de lo Contencioso Administrativo que ejerza jurisdicción en el domicilio del BIESS.</w:t>
      </w:r>
    </w:p>
    <w:p w14:paraId="52F0BC6A" w14:textId="7B793DDB" w:rsidR="001874CB" w:rsidRPr="00282E06" w:rsidRDefault="001874CB" w:rsidP="001874CB">
      <w:pPr>
        <w:spacing w:after="0" w:line="240" w:lineRule="auto"/>
        <w:jc w:val="both"/>
        <w:rPr>
          <w:rFonts w:ascii="Calibri Light" w:eastAsia="SimSun" w:hAnsi="Calibri Light" w:cs="Calibri Light"/>
          <w:sz w:val="18"/>
          <w:szCs w:val="18"/>
          <w:lang w:val="es-ES"/>
        </w:rPr>
      </w:pPr>
    </w:p>
    <w:p w14:paraId="78790280" w14:textId="7546EACC" w:rsidR="003358C5" w:rsidRPr="00282E06" w:rsidRDefault="003358C5" w:rsidP="00A03A4C">
      <w:pPr>
        <w:pStyle w:val="Ttulo1"/>
        <w:rPr>
          <w:rFonts w:ascii="Calibri Light" w:hAnsi="Calibri Light" w:cs="Calibri Light"/>
          <w:color w:val="auto"/>
          <w:sz w:val="18"/>
          <w:szCs w:val="18"/>
          <w:lang w:val="es-ES"/>
        </w:rPr>
      </w:pPr>
      <w:r w:rsidRPr="00282E06">
        <w:rPr>
          <w:rFonts w:ascii="Calibri Light" w:hAnsi="Calibri Light" w:cs="Calibri Light"/>
          <w:color w:val="auto"/>
          <w:sz w:val="18"/>
          <w:szCs w:val="18"/>
          <w:lang w:val="es-ES"/>
        </w:rPr>
        <w:t xml:space="preserve">CLÁUSULA </w:t>
      </w:r>
      <w:r w:rsidR="00E4242E">
        <w:rPr>
          <w:rFonts w:ascii="Calibri Light" w:hAnsi="Calibri Light" w:cs="Calibri Light"/>
          <w:color w:val="auto"/>
          <w:sz w:val="18"/>
          <w:szCs w:val="18"/>
          <w:lang w:val="es-ES"/>
        </w:rPr>
        <w:t>(…)</w:t>
      </w:r>
      <w:r w:rsidRPr="00282E06">
        <w:rPr>
          <w:rFonts w:ascii="Calibri Light" w:hAnsi="Calibri Light" w:cs="Calibri Light"/>
          <w:color w:val="auto"/>
          <w:sz w:val="18"/>
          <w:szCs w:val="18"/>
          <w:lang w:val="es-ES"/>
        </w:rPr>
        <w:t>: VIGENCIA Y TERMINACIÓN:</w:t>
      </w:r>
    </w:p>
    <w:p w14:paraId="5561DA17" w14:textId="77777777" w:rsidR="001874CB" w:rsidRDefault="001874CB" w:rsidP="00EA741A">
      <w:pPr>
        <w:spacing w:after="0" w:line="240" w:lineRule="auto"/>
        <w:jc w:val="both"/>
        <w:rPr>
          <w:rFonts w:ascii="Calibri Light" w:hAnsi="Calibri Light" w:cs="Calibri Light"/>
          <w:sz w:val="18"/>
          <w:szCs w:val="18"/>
        </w:rPr>
      </w:pPr>
    </w:p>
    <w:p w14:paraId="25F88C48" w14:textId="77777777" w:rsidR="00E4242E" w:rsidRPr="00E4242E" w:rsidRDefault="001874CB" w:rsidP="00E4242E">
      <w:pPr>
        <w:autoSpaceDE w:val="0"/>
        <w:autoSpaceDN w:val="0"/>
        <w:adjustRightInd w:val="0"/>
        <w:ind w:hanging="2"/>
        <w:jc w:val="both"/>
        <w:rPr>
          <w:rFonts w:asciiTheme="minorHAnsi" w:hAnsiTheme="minorHAnsi" w:cstheme="minorHAnsi"/>
          <w:sz w:val="18"/>
          <w:szCs w:val="18"/>
        </w:rPr>
      </w:pPr>
      <w:r w:rsidRPr="00E4242E">
        <w:rPr>
          <w:rFonts w:asciiTheme="minorHAnsi" w:hAnsiTheme="minorHAnsi" w:cstheme="minorHAnsi"/>
          <w:sz w:val="18"/>
          <w:szCs w:val="18"/>
        </w:rPr>
        <w:t xml:space="preserve">El presente Acuerdo entrará en vigencia a partir de la fecha de su suscripción y </w:t>
      </w:r>
      <w:r w:rsidR="00E4242E" w:rsidRPr="00E4242E">
        <w:rPr>
          <w:rFonts w:asciiTheme="minorHAnsi" w:hAnsiTheme="minorHAnsi" w:cstheme="minorHAnsi"/>
          <w:sz w:val="18"/>
          <w:szCs w:val="18"/>
        </w:rPr>
        <w:t xml:space="preserve">se mantendrá vigente durante el </w:t>
      </w:r>
      <w:r w:rsidRPr="00E4242E">
        <w:rPr>
          <w:rFonts w:asciiTheme="minorHAnsi" w:hAnsiTheme="minorHAnsi" w:cstheme="minorHAnsi"/>
          <w:sz w:val="18"/>
          <w:szCs w:val="18"/>
        </w:rPr>
        <w:t>desarrollo del RFI. Sin perjuicio de lo anterior, las obligaciones de confidencialidad y no divulgación aquí establecidas subsistirán por un plazo de diez (10) años</w:t>
      </w:r>
      <w:r w:rsidR="00AC2893" w:rsidRPr="00E4242E">
        <w:rPr>
          <w:rFonts w:asciiTheme="minorHAnsi" w:hAnsiTheme="minorHAnsi" w:cstheme="minorHAnsi"/>
          <w:sz w:val="18"/>
          <w:szCs w:val="18"/>
        </w:rPr>
        <w:t xml:space="preserve">, conforme lo establece el </w:t>
      </w:r>
      <w:r w:rsidR="00E4242E" w:rsidRPr="00E4242E">
        <w:rPr>
          <w:rFonts w:asciiTheme="minorHAnsi" w:hAnsiTheme="minorHAnsi" w:cstheme="minorHAnsi"/>
          <w:bCs/>
          <w:color w:val="221F1F"/>
          <w:sz w:val="18"/>
          <w:szCs w:val="18"/>
        </w:rPr>
        <w:t>Manual del Sistema de Administración del Riesgo de Lavado de Activos, Financiamiento del Terrorismo y Financiamiento a la Proliferación de Armas de Destrucción Masiva</w:t>
      </w:r>
      <w:r w:rsidR="00E4242E" w:rsidRPr="00E4242E">
        <w:rPr>
          <w:rFonts w:asciiTheme="minorHAnsi" w:hAnsiTheme="minorHAnsi" w:cstheme="minorHAnsi"/>
          <w:sz w:val="18"/>
          <w:szCs w:val="18"/>
        </w:rPr>
        <w:t xml:space="preserve"> del Banco del Instituto Ecuatoriano de Seguridad Social BIESS.</w:t>
      </w:r>
    </w:p>
    <w:p w14:paraId="4B2A7D86" w14:textId="3CAA9835" w:rsidR="001874CB" w:rsidRPr="00282E06" w:rsidRDefault="00E4242E" w:rsidP="00EA741A">
      <w:pPr>
        <w:spacing w:after="0" w:line="240" w:lineRule="auto"/>
        <w:jc w:val="both"/>
        <w:rPr>
          <w:rFonts w:ascii="Calibri Light" w:hAnsi="Calibri Light" w:cs="Calibri Light"/>
          <w:sz w:val="18"/>
          <w:szCs w:val="18"/>
        </w:rPr>
      </w:pPr>
      <w:r>
        <w:rPr>
          <w:rFonts w:ascii="Calibri Light" w:hAnsi="Calibri Light" w:cs="Calibri Light"/>
          <w:sz w:val="18"/>
          <w:szCs w:val="18"/>
        </w:rPr>
        <w:t>No obstante, la confidencialidad de la información se mantendrá vigente de manera indefinida a partir de la fecha de vencimiento o terminación del presente acuerdo.</w:t>
      </w:r>
    </w:p>
    <w:p w14:paraId="381E4F94" w14:textId="054271E0" w:rsidR="003358C5" w:rsidRPr="00282E06" w:rsidRDefault="003358C5" w:rsidP="00EA741A">
      <w:pPr>
        <w:pStyle w:val="Ttulo1"/>
        <w:rPr>
          <w:rFonts w:ascii="Calibri Light" w:hAnsi="Calibri Light" w:cs="Calibri Light"/>
          <w:b w:val="0"/>
          <w:sz w:val="18"/>
          <w:szCs w:val="18"/>
          <w:lang w:val="es-ES"/>
        </w:rPr>
      </w:pPr>
      <w:r w:rsidRPr="00282E06">
        <w:rPr>
          <w:rFonts w:ascii="Calibri Light" w:hAnsi="Calibri Light" w:cs="Calibri Light"/>
          <w:color w:val="auto"/>
          <w:sz w:val="18"/>
          <w:szCs w:val="18"/>
          <w:lang w:val="es-ES"/>
        </w:rPr>
        <w:t xml:space="preserve">CLÁUSULA </w:t>
      </w:r>
      <w:r w:rsidR="00E4242E">
        <w:rPr>
          <w:rFonts w:ascii="Calibri Light" w:hAnsi="Calibri Light" w:cs="Calibri Light"/>
          <w:color w:val="auto"/>
          <w:sz w:val="18"/>
          <w:szCs w:val="18"/>
          <w:lang w:val="es-ES"/>
        </w:rPr>
        <w:t>(…)</w:t>
      </w:r>
      <w:r w:rsidRPr="00282E06">
        <w:rPr>
          <w:rFonts w:ascii="Calibri Light" w:hAnsi="Calibri Light" w:cs="Calibri Light"/>
          <w:color w:val="auto"/>
          <w:sz w:val="18"/>
          <w:szCs w:val="18"/>
          <w:lang w:val="es-ES"/>
        </w:rPr>
        <w:t>: DOMICILIOS, NOTIFICACIONES Y COMUNICACIONES</w:t>
      </w:r>
      <w:r w:rsidR="00DD069A">
        <w:rPr>
          <w:rFonts w:ascii="Calibri Light" w:hAnsi="Calibri Light" w:cs="Calibri Light"/>
          <w:color w:val="auto"/>
          <w:sz w:val="18"/>
          <w:szCs w:val="18"/>
          <w:lang w:val="es-ES"/>
        </w:rPr>
        <w:t>:</w:t>
      </w:r>
    </w:p>
    <w:p w14:paraId="7DDFA8B1" w14:textId="77777777" w:rsidR="005D7E6D" w:rsidRPr="00282E06" w:rsidRDefault="005D7E6D" w:rsidP="003358C5">
      <w:pPr>
        <w:spacing w:after="0" w:line="240" w:lineRule="auto"/>
        <w:jc w:val="both"/>
        <w:rPr>
          <w:rFonts w:ascii="Calibri Light" w:eastAsia="Times New Roman" w:hAnsi="Calibri Light" w:cs="Calibri Light"/>
          <w:b/>
          <w:sz w:val="18"/>
          <w:szCs w:val="18"/>
          <w:lang w:val="es-ES"/>
        </w:rPr>
      </w:pPr>
    </w:p>
    <w:p w14:paraId="08579CE5" w14:textId="77777777" w:rsidR="003358C5" w:rsidRPr="00282E06" w:rsidRDefault="00C758F4" w:rsidP="00C758F4">
      <w:pPr>
        <w:spacing w:after="0" w:line="240" w:lineRule="auto"/>
        <w:ind w:left="709" w:hanging="709"/>
        <w:jc w:val="both"/>
        <w:rPr>
          <w:rFonts w:ascii="Calibri Light" w:eastAsia="Times New Roman" w:hAnsi="Calibri Light" w:cs="Calibri Light"/>
          <w:sz w:val="18"/>
          <w:szCs w:val="18"/>
          <w:lang w:val="es-ES"/>
        </w:rPr>
      </w:pPr>
      <w:r w:rsidRPr="00282E06">
        <w:rPr>
          <w:rFonts w:ascii="Calibri Light" w:eastAsia="Times New Roman" w:hAnsi="Calibri Light" w:cs="Calibri Light"/>
          <w:b/>
          <w:sz w:val="18"/>
          <w:szCs w:val="18"/>
          <w:lang w:val="es-ES"/>
        </w:rPr>
        <w:t>1</w:t>
      </w:r>
      <w:r w:rsidR="005D7E6D" w:rsidRPr="00282E06">
        <w:rPr>
          <w:rFonts w:ascii="Calibri Light" w:eastAsia="Times New Roman" w:hAnsi="Calibri Light" w:cs="Calibri Light"/>
          <w:b/>
          <w:sz w:val="18"/>
          <w:szCs w:val="18"/>
          <w:lang w:val="es-ES"/>
        </w:rPr>
        <w:t>0</w:t>
      </w:r>
      <w:r w:rsidRPr="00282E06">
        <w:rPr>
          <w:rFonts w:ascii="Calibri Light" w:eastAsia="Times New Roman" w:hAnsi="Calibri Light" w:cs="Calibri Light"/>
          <w:b/>
          <w:sz w:val="18"/>
          <w:szCs w:val="18"/>
          <w:lang w:val="es-ES"/>
        </w:rPr>
        <w:t xml:space="preserve">.1 </w:t>
      </w:r>
      <w:r w:rsidRPr="00282E06">
        <w:rPr>
          <w:rFonts w:ascii="Calibri Light" w:eastAsia="Times New Roman" w:hAnsi="Calibri Light" w:cs="Calibri Light"/>
          <w:b/>
          <w:sz w:val="18"/>
          <w:szCs w:val="18"/>
          <w:lang w:val="es-ES"/>
        </w:rPr>
        <w:tab/>
      </w:r>
      <w:r w:rsidR="003358C5" w:rsidRPr="00282E06">
        <w:rPr>
          <w:rFonts w:ascii="Calibri Light" w:eastAsia="Times New Roman" w:hAnsi="Calibri Light" w:cs="Calibri Light"/>
          <w:sz w:val="18"/>
          <w:szCs w:val="18"/>
          <w:lang w:val="es-ES"/>
        </w:rPr>
        <w:t xml:space="preserve">Cualquier notificación relativa a este acuerdo deberá ser cursada por escrito, en idioma español, y deberá ser dirigida a los domicilios especiales constituidos a continuación: </w:t>
      </w:r>
    </w:p>
    <w:p w14:paraId="242AA3C8" w14:textId="77777777" w:rsidR="003358C5" w:rsidRPr="00282E06" w:rsidRDefault="003358C5" w:rsidP="003358C5">
      <w:pPr>
        <w:spacing w:after="0" w:line="240" w:lineRule="auto"/>
        <w:jc w:val="both"/>
        <w:rPr>
          <w:rFonts w:ascii="Calibri Light" w:eastAsia="Times New Roman" w:hAnsi="Calibri Light" w:cs="Calibri Light"/>
          <w:sz w:val="18"/>
          <w:szCs w:val="18"/>
          <w:lang w:val="es-ES"/>
        </w:rPr>
      </w:pPr>
    </w:p>
    <w:p w14:paraId="12D9F80A" w14:textId="77777777" w:rsidR="003358C5" w:rsidRPr="00282E06" w:rsidRDefault="003358C5" w:rsidP="003358C5">
      <w:pPr>
        <w:spacing w:after="0" w:line="240" w:lineRule="auto"/>
        <w:ind w:left="2977" w:hanging="2551"/>
        <w:jc w:val="both"/>
        <w:rPr>
          <w:rFonts w:ascii="Calibri Light" w:eastAsia="Times New Roman" w:hAnsi="Calibri Light" w:cs="Calibri Light"/>
          <w:b/>
          <w:sz w:val="18"/>
          <w:szCs w:val="18"/>
          <w:lang w:val="es-ES"/>
        </w:rPr>
      </w:pPr>
      <w:r w:rsidRPr="00282E06">
        <w:rPr>
          <w:rFonts w:ascii="Calibri Light" w:eastAsia="Times New Roman" w:hAnsi="Calibri Light" w:cs="Calibri Light"/>
          <w:b/>
          <w:sz w:val="18"/>
          <w:szCs w:val="18"/>
          <w:lang w:val="es-ES"/>
        </w:rPr>
        <w:t>BANCO DEL INSTITUTO ECUATORIANO DE SEGURIDAD SOCIAL “BIESS”</w:t>
      </w:r>
    </w:p>
    <w:p w14:paraId="4F0D5CF1" w14:textId="77777777" w:rsidR="003358C5" w:rsidRPr="00282E06" w:rsidRDefault="003358C5" w:rsidP="003358C5">
      <w:pPr>
        <w:spacing w:after="0" w:line="240" w:lineRule="auto"/>
        <w:ind w:left="2977" w:hanging="2551"/>
        <w:jc w:val="both"/>
        <w:rPr>
          <w:rFonts w:ascii="Calibri Light" w:eastAsia="Times New Roman" w:hAnsi="Calibri Light" w:cs="Calibri Light"/>
          <w:sz w:val="18"/>
          <w:szCs w:val="18"/>
        </w:rPr>
      </w:pPr>
      <w:r w:rsidRPr="00282E06">
        <w:rPr>
          <w:rFonts w:ascii="Calibri Light" w:eastAsia="Times New Roman" w:hAnsi="Calibri Light" w:cs="Calibri Light"/>
          <w:b/>
          <w:sz w:val="18"/>
          <w:szCs w:val="18"/>
        </w:rPr>
        <w:t>DIRECCIÓN:</w:t>
      </w:r>
      <w:r w:rsidRPr="00282E06">
        <w:rPr>
          <w:rFonts w:ascii="Calibri Light" w:eastAsia="Times New Roman" w:hAnsi="Calibri Light" w:cs="Calibri Light"/>
          <w:sz w:val="18"/>
          <w:szCs w:val="18"/>
        </w:rPr>
        <w:t xml:space="preserve"> </w:t>
      </w:r>
      <w:r w:rsidRPr="00282E06">
        <w:rPr>
          <w:rFonts w:ascii="Calibri Light" w:eastAsia="Times New Roman" w:hAnsi="Calibri Light" w:cs="Calibri Light"/>
          <w:sz w:val="18"/>
          <w:szCs w:val="18"/>
        </w:rPr>
        <w:tab/>
        <w:t xml:space="preserve">Av. Amazonas y Av. Unión Nacional de Periodistas – Plataforma Gubernamental Financiera. </w:t>
      </w:r>
    </w:p>
    <w:p w14:paraId="4EB36410" w14:textId="77777777" w:rsidR="003358C5" w:rsidRPr="00282E06" w:rsidRDefault="003358C5" w:rsidP="003358C5">
      <w:pPr>
        <w:spacing w:after="0" w:line="240" w:lineRule="auto"/>
        <w:ind w:left="2977"/>
        <w:jc w:val="both"/>
        <w:rPr>
          <w:rFonts w:ascii="Calibri Light" w:eastAsia="Times New Roman" w:hAnsi="Calibri Light" w:cs="Calibri Light"/>
          <w:sz w:val="18"/>
          <w:szCs w:val="18"/>
        </w:rPr>
      </w:pPr>
      <w:r w:rsidRPr="00282E06">
        <w:rPr>
          <w:rFonts w:ascii="Calibri Light" w:eastAsia="Times New Roman" w:hAnsi="Calibri Light" w:cs="Calibri Light"/>
          <w:sz w:val="18"/>
          <w:szCs w:val="18"/>
        </w:rPr>
        <w:t>Quito – Ecuador</w:t>
      </w:r>
    </w:p>
    <w:p w14:paraId="5312A3D6" w14:textId="77777777" w:rsidR="003358C5" w:rsidRPr="00282E06" w:rsidRDefault="003358C5" w:rsidP="003358C5">
      <w:pPr>
        <w:spacing w:after="0" w:line="240" w:lineRule="auto"/>
        <w:ind w:left="2977" w:hanging="2551"/>
        <w:jc w:val="both"/>
        <w:rPr>
          <w:rFonts w:ascii="Calibri Light" w:eastAsia="Times New Roman" w:hAnsi="Calibri Light" w:cs="Calibri Light"/>
          <w:sz w:val="18"/>
          <w:szCs w:val="18"/>
          <w:lang w:val="es-ES"/>
        </w:rPr>
      </w:pPr>
      <w:r w:rsidRPr="00282E06">
        <w:rPr>
          <w:rFonts w:ascii="Calibri Light" w:eastAsia="Times New Roman" w:hAnsi="Calibri Light" w:cs="Calibri Light"/>
          <w:b/>
          <w:sz w:val="18"/>
          <w:szCs w:val="18"/>
        </w:rPr>
        <w:t>TELÉFONO:</w:t>
      </w:r>
      <w:r w:rsidRPr="00282E06">
        <w:rPr>
          <w:rFonts w:ascii="Calibri Light" w:eastAsia="Times New Roman" w:hAnsi="Calibri Light" w:cs="Calibri Light"/>
          <w:sz w:val="18"/>
          <w:szCs w:val="18"/>
        </w:rPr>
        <w:t xml:space="preserve"> </w:t>
      </w:r>
      <w:r w:rsidRPr="00282E06">
        <w:rPr>
          <w:rFonts w:ascii="Calibri Light" w:eastAsia="Times New Roman" w:hAnsi="Calibri Light" w:cs="Calibri Light"/>
          <w:sz w:val="18"/>
          <w:szCs w:val="18"/>
        </w:rPr>
        <w:tab/>
      </w:r>
      <w:r w:rsidRPr="00282E06">
        <w:rPr>
          <w:rFonts w:ascii="Calibri Light" w:hAnsi="Calibri Light" w:cs="Calibri Light"/>
          <w:spacing w:val="-2"/>
          <w:sz w:val="18"/>
          <w:szCs w:val="18"/>
        </w:rPr>
        <w:t>397-0500</w:t>
      </w:r>
      <w:r w:rsidRPr="00282E06">
        <w:rPr>
          <w:rFonts w:ascii="Calibri Light" w:eastAsia="Times New Roman" w:hAnsi="Calibri Light" w:cs="Calibri Light"/>
          <w:sz w:val="18"/>
          <w:szCs w:val="18"/>
          <w:lang w:val="es-ES"/>
        </w:rPr>
        <w:t xml:space="preserve"> </w:t>
      </w:r>
    </w:p>
    <w:p w14:paraId="0D242369" w14:textId="77777777" w:rsidR="003358C5" w:rsidRPr="00282E06" w:rsidRDefault="003358C5" w:rsidP="003358C5">
      <w:pPr>
        <w:spacing w:after="0" w:line="240" w:lineRule="auto"/>
        <w:ind w:left="2977" w:hanging="2551"/>
        <w:jc w:val="both"/>
        <w:rPr>
          <w:rFonts w:ascii="Calibri Light" w:hAnsi="Calibri Light" w:cs="Calibri Light"/>
          <w:spacing w:val="-2"/>
          <w:sz w:val="18"/>
          <w:szCs w:val="18"/>
          <w:lang w:val="es-ES"/>
        </w:rPr>
      </w:pPr>
      <w:r w:rsidRPr="00282E06">
        <w:rPr>
          <w:rFonts w:ascii="Calibri Light" w:hAnsi="Calibri Light" w:cs="Calibri Light"/>
          <w:b/>
          <w:spacing w:val="-2"/>
          <w:sz w:val="18"/>
          <w:szCs w:val="18"/>
          <w:lang w:val="es-ES"/>
        </w:rPr>
        <w:t xml:space="preserve">CORREO ELECTRÓNICO: </w:t>
      </w:r>
      <w:hyperlink r:id="rId8" w:history="1"/>
      <w:r w:rsidRPr="00282E06">
        <w:rPr>
          <w:rFonts w:ascii="Calibri Light" w:hAnsi="Calibri Light" w:cs="Calibri Light"/>
          <w:spacing w:val="-2"/>
          <w:sz w:val="18"/>
          <w:szCs w:val="18"/>
          <w:lang w:val="es-ES"/>
        </w:rPr>
        <w:t xml:space="preserve"> </w:t>
      </w:r>
      <w:r w:rsidRPr="00282E06">
        <w:rPr>
          <w:rFonts w:ascii="Calibri Light" w:hAnsi="Calibri Light" w:cs="Calibri Light"/>
          <w:spacing w:val="-2"/>
          <w:sz w:val="18"/>
          <w:szCs w:val="18"/>
          <w:lang w:val="es-ES"/>
        </w:rPr>
        <w:tab/>
      </w:r>
      <w:r w:rsidR="00A507F9" w:rsidRPr="00282E06">
        <w:rPr>
          <w:color w:val="0000FF"/>
          <w:sz w:val="18"/>
          <w:szCs w:val="18"/>
          <w:u w:val="single"/>
        </w:rPr>
        <w:t>contratacionpublica@biess.fin.ec</w:t>
      </w:r>
      <w:bookmarkStart w:id="0" w:name="_GoBack"/>
      <w:bookmarkEnd w:id="0"/>
    </w:p>
    <w:p w14:paraId="3E6F1E61" w14:textId="77777777" w:rsidR="003358C5" w:rsidRPr="00282E06" w:rsidRDefault="003358C5" w:rsidP="003358C5">
      <w:pPr>
        <w:spacing w:after="0" w:line="240" w:lineRule="auto"/>
        <w:ind w:left="2977" w:hanging="2551"/>
        <w:jc w:val="both"/>
        <w:rPr>
          <w:rFonts w:ascii="Calibri Light" w:eastAsia="Times New Roman" w:hAnsi="Calibri Light" w:cs="Calibri Light"/>
          <w:b/>
          <w:sz w:val="18"/>
          <w:szCs w:val="18"/>
        </w:rPr>
      </w:pPr>
    </w:p>
    <w:p w14:paraId="47ED41A9" w14:textId="77777777" w:rsidR="003A49B0" w:rsidRPr="00282E06" w:rsidRDefault="003A49B0" w:rsidP="00C76344">
      <w:pPr>
        <w:spacing w:after="0" w:line="240" w:lineRule="auto"/>
        <w:ind w:left="426"/>
        <w:jc w:val="both"/>
        <w:rPr>
          <w:rFonts w:ascii="Calibri Light" w:eastAsia="Times New Roman" w:hAnsi="Calibri Light" w:cs="Calibri Light"/>
          <w:sz w:val="18"/>
          <w:szCs w:val="18"/>
        </w:rPr>
      </w:pPr>
      <w:r w:rsidRPr="00282E06">
        <w:rPr>
          <w:rFonts w:ascii="Calibri Light" w:eastAsia="Times New Roman" w:hAnsi="Calibri Light" w:cs="Calibri Light"/>
          <w:b/>
          <w:sz w:val="18"/>
          <w:szCs w:val="18"/>
          <w:lang w:val="es-ES"/>
        </w:rPr>
        <w:t>“</w:t>
      </w:r>
      <w:r w:rsidR="001F2639" w:rsidRPr="00282E06">
        <w:rPr>
          <w:rFonts w:ascii="Calibri Light" w:eastAsia="Arial Unicode MS" w:hAnsi="Calibri Light" w:cs="Calibri Light"/>
          <w:sz w:val="18"/>
          <w:szCs w:val="18"/>
          <w:lang w:eastAsia="es-EC"/>
        </w:rPr>
        <w:t>LA CONTRAPARTE</w:t>
      </w:r>
      <w:r w:rsidRPr="00282E06">
        <w:rPr>
          <w:rFonts w:ascii="Calibri Light" w:eastAsia="Times New Roman" w:hAnsi="Calibri Light" w:cs="Calibri Light"/>
          <w:b/>
          <w:sz w:val="18"/>
          <w:szCs w:val="18"/>
          <w:lang w:val="es-ES"/>
        </w:rPr>
        <w:t>”:</w:t>
      </w:r>
      <w:r w:rsidRPr="00282E06">
        <w:rPr>
          <w:rFonts w:ascii="Calibri Light" w:eastAsia="Times New Roman" w:hAnsi="Calibri Light" w:cs="Calibri Light"/>
          <w:sz w:val="18"/>
          <w:szCs w:val="18"/>
        </w:rPr>
        <w:t xml:space="preserve"> </w:t>
      </w:r>
      <w:r w:rsidR="001874CB">
        <w:rPr>
          <w:rFonts w:ascii="Calibri Light" w:eastAsia="Arial Unicode MS" w:hAnsi="Calibri Light" w:cs="Calibri Light"/>
          <w:b/>
          <w:sz w:val="18"/>
          <w:szCs w:val="18"/>
          <w:lang w:eastAsia="es-EC"/>
        </w:rPr>
        <w:t>[nombre o razón social]</w:t>
      </w:r>
      <w:r w:rsidR="00290B95" w:rsidRPr="00282E06">
        <w:rPr>
          <w:rFonts w:eastAsia="Arial Unicode MS"/>
          <w:lang w:eastAsia="es-EC"/>
        </w:rPr>
        <w:t>.</w:t>
      </w:r>
    </w:p>
    <w:p w14:paraId="73FCC2BD" w14:textId="77777777" w:rsidR="003A49B0" w:rsidRPr="00282E06" w:rsidRDefault="003A49B0" w:rsidP="00C76344">
      <w:pPr>
        <w:spacing w:after="0" w:line="240" w:lineRule="auto"/>
        <w:ind w:left="567"/>
        <w:jc w:val="both"/>
        <w:rPr>
          <w:rFonts w:ascii="Calibri Light" w:eastAsia="Times New Roman" w:hAnsi="Calibri Light" w:cs="Calibri Light"/>
          <w:sz w:val="18"/>
          <w:szCs w:val="18"/>
        </w:rPr>
      </w:pPr>
      <w:r w:rsidRPr="00282E06">
        <w:rPr>
          <w:rFonts w:ascii="Calibri Light" w:eastAsia="Times New Roman" w:hAnsi="Calibri Light" w:cs="Calibri Light"/>
          <w:b/>
          <w:sz w:val="18"/>
          <w:szCs w:val="18"/>
        </w:rPr>
        <w:t>DIRECCIÓN:</w:t>
      </w:r>
      <w:r w:rsidRPr="00282E06">
        <w:rPr>
          <w:rFonts w:ascii="Calibri Light" w:eastAsia="Times New Roman" w:hAnsi="Calibri Light" w:cs="Calibri Light"/>
          <w:sz w:val="18"/>
          <w:szCs w:val="18"/>
        </w:rPr>
        <w:t xml:space="preserve"> </w:t>
      </w:r>
      <w:r w:rsidRPr="00282E06">
        <w:rPr>
          <w:rFonts w:ascii="Calibri Light" w:eastAsia="Times New Roman" w:hAnsi="Calibri Light" w:cs="Calibri Light"/>
          <w:sz w:val="18"/>
          <w:szCs w:val="18"/>
        </w:rPr>
        <w:tab/>
      </w:r>
      <w:r w:rsidR="00C56A0C" w:rsidRPr="00282E06">
        <w:rPr>
          <w:rFonts w:ascii="Calibri Light" w:eastAsia="Times New Roman" w:hAnsi="Calibri Light" w:cs="Calibri Light"/>
          <w:sz w:val="18"/>
          <w:szCs w:val="18"/>
        </w:rPr>
        <w:t xml:space="preserve">Provincia: Cantón: Dirección: </w:t>
      </w:r>
    </w:p>
    <w:p w14:paraId="42C7BE67" w14:textId="77777777" w:rsidR="003A49B0" w:rsidRPr="00282E06" w:rsidRDefault="003A49B0" w:rsidP="00C76344">
      <w:pPr>
        <w:spacing w:after="0" w:line="240" w:lineRule="auto"/>
        <w:ind w:left="567"/>
        <w:jc w:val="both"/>
        <w:rPr>
          <w:rFonts w:ascii="Calibri Light" w:eastAsia="Times New Roman" w:hAnsi="Calibri Light" w:cs="Calibri Light"/>
          <w:sz w:val="18"/>
          <w:szCs w:val="18"/>
        </w:rPr>
      </w:pPr>
      <w:r w:rsidRPr="00282E06">
        <w:rPr>
          <w:rFonts w:ascii="Calibri Light" w:eastAsia="Times New Roman" w:hAnsi="Calibri Light" w:cs="Calibri Light"/>
          <w:b/>
          <w:sz w:val="18"/>
          <w:szCs w:val="18"/>
        </w:rPr>
        <w:t>TELÉFONOS:</w:t>
      </w:r>
      <w:r w:rsidRPr="00282E06">
        <w:rPr>
          <w:rFonts w:ascii="Calibri Light" w:eastAsia="Times New Roman" w:hAnsi="Calibri Light" w:cs="Calibri Light"/>
          <w:sz w:val="18"/>
          <w:szCs w:val="18"/>
        </w:rPr>
        <w:t xml:space="preserve"> </w:t>
      </w:r>
      <w:r w:rsidRPr="00282E06">
        <w:rPr>
          <w:rFonts w:ascii="Calibri Light" w:eastAsia="Times New Roman" w:hAnsi="Calibri Light" w:cs="Calibri Light"/>
          <w:sz w:val="18"/>
          <w:szCs w:val="18"/>
        </w:rPr>
        <w:tab/>
      </w:r>
    </w:p>
    <w:p w14:paraId="03E04512" w14:textId="77777777" w:rsidR="003A49B0" w:rsidRDefault="003A49B0" w:rsidP="00C76344">
      <w:pPr>
        <w:spacing w:after="0" w:line="240" w:lineRule="auto"/>
        <w:ind w:left="567"/>
        <w:jc w:val="both"/>
        <w:rPr>
          <w:rStyle w:val="Textodelmarcadordeposicin"/>
          <w:rFonts w:ascii="Calibri Light" w:hAnsi="Calibri Light" w:cs="Calibri Light"/>
          <w:b/>
          <w:bCs/>
          <w:sz w:val="18"/>
          <w:szCs w:val="18"/>
        </w:rPr>
      </w:pPr>
      <w:r w:rsidRPr="00282E06">
        <w:rPr>
          <w:rFonts w:ascii="Calibri Light" w:eastAsia="Times New Roman" w:hAnsi="Calibri Light" w:cs="Calibri Light"/>
          <w:b/>
          <w:sz w:val="18"/>
          <w:szCs w:val="18"/>
        </w:rPr>
        <w:t>CORREO ELECTRÓNICO:</w:t>
      </w:r>
      <w:r w:rsidRPr="00282E06">
        <w:rPr>
          <w:rFonts w:ascii="Calibri Light" w:eastAsia="Times New Roman" w:hAnsi="Calibri Light" w:cs="Calibri Light"/>
          <w:sz w:val="18"/>
          <w:szCs w:val="18"/>
        </w:rPr>
        <w:t xml:space="preserve">  </w:t>
      </w:r>
      <w:hyperlink r:id="rId9" w:history="1">
        <w:r w:rsidR="00E4242E" w:rsidRPr="00CD3CE7">
          <w:rPr>
            <w:rStyle w:val="Hipervnculo"/>
            <w:rFonts w:ascii="Calibri Light" w:hAnsi="Calibri Light" w:cs="Calibri Light"/>
            <w:b/>
            <w:bCs/>
            <w:sz w:val="18"/>
            <w:szCs w:val="18"/>
          </w:rPr>
          <w:t>nombre@correo.com</w:t>
        </w:r>
      </w:hyperlink>
    </w:p>
    <w:p w14:paraId="4DC67A3C" w14:textId="77777777" w:rsidR="00E4242E" w:rsidRDefault="00E4242E" w:rsidP="00C76344">
      <w:pPr>
        <w:spacing w:after="0" w:line="240" w:lineRule="auto"/>
        <w:ind w:left="567"/>
        <w:jc w:val="both"/>
        <w:rPr>
          <w:rFonts w:ascii="Calibri Light" w:eastAsia="Times New Roman" w:hAnsi="Calibri Light" w:cs="Calibri Light"/>
          <w:b/>
          <w:sz w:val="18"/>
          <w:szCs w:val="18"/>
          <w:lang w:eastAsia="x-none"/>
        </w:rPr>
      </w:pPr>
    </w:p>
    <w:p w14:paraId="524C4090" w14:textId="77777777" w:rsidR="00E4242E" w:rsidRPr="00E4242E" w:rsidRDefault="00E4242E" w:rsidP="00C76344">
      <w:pPr>
        <w:spacing w:after="0" w:line="240" w:lineRule="auto"/>
        <w:ind w:left="567"/>
        <w:jc w:val="both"/>
        <w:rPr>
          <w:rFonts w:ascii="Calibri Light" w:eastAsia="Times New Roman" w:hAnsi="Calibri Light" w:cs="Calibri Light"/>
          <w:sz w:val="18"/>
          <w:szCs w:val="18"/>
          <w:lang w:eastAsia="x-none"/>
        </w:rPr>
      </w:pPr>
      <w:r w:rsidRPr="00E4242E">
        <w:rPr>
          <w:rFonts w:ascii="Calibri Light" w:eastAsia="Times New Roman" w:hAnsi="Calibri Light" w:cs="Calibri Light"/>
          <w:sz w:val="18"/>
          <w:szCs w:val="18"/>
          <w:lang w:eastAsia="x-none"/>
        </w:rPr>
        <w:t>LAS PARTES aceptan y autorizan expresamente que, en caso de controversias que den inicio a un proceso extrajudicial o judicial aceptan ser citados por medio de los correos electrónicos antes señalados.</w:t>
      </w:r>
    </w:p>
    <w:p w14:paraId="5255BC50" w14:textId="57416324" w:rsidR="003358C5" w:rsidRPr="00282E06" w:rsidRDefault="003358C5" w:rsidP="0065763F">
      <w:pPr>
        <w:pStyle w:val="Ttulo1"/>
        <w:rPr>
          <w:rFonts w:ascii="Calibri Light" w:hAnsi="Calibri Light" w:cs="Calibri Light"/>
          <w:b w:val="0"/>
          <w:sz w:val="18"/>
          <w:szCs w:val="18"/>
        </w:rPr>
      </w:pPr>
      <w:r w:rsidRPr="00282E06">
        <w:rPr>
          <w:rFonts w:ascii="Calibri Light" w:hAnsi="Calibri Light" w:cs="Calibri Light"/>
          <w:color w:val="auto"/>
          <w:sz w:val="18"/>
          <w:szCs w:val="18"/>
          <w:lang w:val="es-ES"/>
        </w:rPr>
        <w:t xml:space="preserve">CLÁUSULA </w:t>
      </w:r>
      <w:r w:rsidR="00E4242E">
        <w:rPr>
          <w:rFonts w:ascii="Calibri Light" w:hAnsi="Calibri Light" w:cs="Calibri Light"/>
          <w:color w:val="auto"/>
          <w:sz w:val="18"/>
          <w:szCs w:val="18"/>
          <w:lang w:val="es-ES"/>
        </w:rPr>
        <w:t>(…)</w:t>
      </w:r>
      <w:r w:rsidRPr="00282E06">
        <w:rPr>
          <w:rFonts w:ascii="Calibri Light" w:hAnsi="Calibri Light" w:cs="Calibri Light"/>
          <w:color w:val="auto"/>
          <w:sz w:val="18"/>
          <w:szCs w:val="18"/>
          <w:lang w:val="es-ES"/>
        </w:rPr>
        <w:t xml:space="preserve">:   </w:t>
      </w:r>
      <w:r w:rsidR="008D4DEB" w:rsidRPr="00282E06">
        <w:rPr>
          <w:rFonts w:ascii="Calibri Light" w:eastAsia="Arial Unicode MS" w:hAnsi="Calibri Light" w:cs="Calibri Light"/>
          <w:color w:val="auto"/>
          <w:sz w:val="18"/>
          <w:szCs w:val="18"/>
          <w:lang w:eastAsia="es-EC"/>
        </w:rPr>
        <w:t xml:space="preserve">DECLARACIÓN DE </w:t>
      </w:r>
      <w:r w:rsidR="001B65C5" w:rsidRPr="00282E06">
        <w:rPr>
          <w:rFonts w:ascii="Calibri Light" w:eastAsia="Arial Unicode MS" w:hAnsi="Calibri Light" w:cs="Calibri Light"/>
          <w:color w:val="auto"/>
          <w:sz w:val="18"/>
          <w:szCs w:val="18"/>
          <w:lang w:eastAsia="es-EC"/>
        </w:rPr>
        <w:t>VOLUNTAD</w:t>
      </w:r>
      <w:r w:rsidR="001B65C5" w:rsidRPr="00282E06">
        <w:rPr>
          <w:rFonts w:ascii="Calibri Light" w:hAnsi="Calibri Light" w:cs="Calibri Light"/>
          <w:color w:val="auto"/>
          <w:sz w:val="18"/>
          <w:szCs w:val="18"/>
          <w:lang w:val="es-ES"/>
        </w:rPr>
        <w:t>. -</w:t>
      </w:r>
      <w:r w:rsidRPr="00282E06">
        <w:rPr>
          <w:rFonts w:ascii="Calibri Light" w:hAnsi="Calibri Light" w:cs="Calibri Light"/>
          <w:color w:val="auto"/>
          <w:sz w:val="18"/>
          <w:szCs w:val="18"/>
          <w:lang w:val="es-ES"/>
        </w:rPr>
        <w:t xml:space="preserve"> </w:t>
      </w:r>
    </w:p>
    <w:p w14:paraId="3E262766" w14:textId="77777777" w:rsidR="003358C5" w:rsidRPr="00282E06" w:rsidRDefault="003358C5" w:rsidP="003358C5">
      <w:pPr>
        <w:spacing w:after="0" w:line="240" w:lineRule="auto"/>
        <w:jc w:val="both"/>
        <w:rPr>
          <w:rFonts w:ascii="Calibri Light" w:eastAsia="Times New Roman" w:hAnsi="Calibri Light" w:cs="Calibri Light"/>
          <w:b/>
          <w:sz w:val="18"/>
          <w:szCs w:val="18"/>
          <w:lang w:eastAsia="x-none"/>
        </w:rPr>
      </w:pPr>
    </w:p>
    <w:p w14:paraId="58C241D4" w14:textId="77777777" w:rsidR="00B11646" w:rsidRPr="00282E06" w:rsidRDefault="005D7E6D" w:rsidP="00384CD1">
      <w:pPr>
        <w:autoSpaceDE w:val="0"/>
        <w:autoSpaceDN w:val="0"/>
        <w:adjustRightInd w:val="0"/>
        <w:spacing w:after="0" w:line="240" w:lineRule="auto"/>
        <w:ind w:left="709" w:hanging="709"/>
        <w:jc w:val="both"/>
        <w:rPr>
          <w:rFonts w:ascii="Calibri Light" w:eastAsia="Arial Unicode MS" w:hAnsi="Calibri Light" w:cs="Calibri Light"/>
          <w:sz w:val="18"/>
          <w:szCs w:val="18"/>
          <w:lang w:eastAsia="es-EC"/>
        </w:rPr>
      </w:pPr>
      <w:r w:rsidRPr="00282E06">
        <w:rPr>
          <w:rFonts w:ascii="Calibri Light" w:eastAsia="Arial Unicode MS" w:hAnsi="Calibri Light" w:cs="Calibri Light"/>
          <w:b/>
          <w:sz w:val="18"/>
          <w:szCs w:val="18"/>
          <w:lang w:eastAsia="es-EC"/>
        </w:rPr>
        <w:t>11</w:t>
      </w:r>
      <w:r w:rsidR="00384CD1" w:rsidRPr="00282E06">
        <w:rPr>
          <w:rFonts w:ascii="Calibri Light" w:eastAsia="Arial Unicode MS" w:hAnsi="Calibri Light" w:cs="Calibri Light"/>
          <w:b/>
          <w:sz w:val="18"/>
          <w:szCs w:val="18"/>
          <w:lang w:eastAsia="es-EC"/>
        </w:rPr>
        <w:t xml:space="preserve">.1. </w:t>
      </w:r>
      <w:r w:rsidR="00384CD1" w:rsidRPr="00282E06">
        <w:rPr>
          <w:rFonts w:ascii="Calibri Light" w:eastAsia="Arial Unicode MS" w:hAnsi="Calibri Light" w:cs="Calibri Light"/>
          <w:b/>
          <w:sz w:val="18"/>
          <w:szCs w:val="18"/>
          <w:lang w:eastAsia="es-EC"/>
        </w:rPr>
        <w:tab/>
      </w:r>
      <w:r w:rsidR="00CC746C" w:rsidRPr="00282E06">
        <w:rPr>
          <w:rFonts w:ascii="Calibri Light" w:eastAsia="Arial Unicode MS" w:hAnsi="Calibri Light" w:cs="Calibri Light"/>
          <w:sz w:val="18"/>
          <w:szCs w:val="18"/>
          <w:lang w:eastAsia="es-EC"/>
        </w:rPr>
        <w:t>“</w:t>
      </w:r>
      <w:r w:rsidR="00427E85" w:rsidRPr="00282E06">
        <w:rPr>
          <w:rFonts w:ascii="Calibri Light" w:eastAsia="Arial Unicode MS" w:hAnsi="Calibri Light" w:cs="Calibri Light"/>
          <w:sz w:val="18"/>
          <w:szCs w:val="18"/>
          <w:lang w:eastAsia="es-EC"/>
        </w:rPr>
        <w:t>LA CONTRAPARTE</w:t>
      </w:r>
      <w:r w:rsidR="00CC746C" w:rsidRPr="00282E06">
        <w:rPr>
          <w:rFonts w:ascii="Calibri Light" w:eastAsia="Arial Unicode MS" w:hAnsi="Calibri Light" w:cs="Calibri Light"/>
          <w:sz w:val="18"/>
          <w:szCs w:val="18"/>
          <w:lang w:eastAsia="es-EC"/>
        </w:rPr>
        <w:t xml:space="preserve">” </w:t>
      </w:r>
      <w:r w:rsidR="001874CB" w:rsidRPr="001874CB">
        <w:rPr>
          <w:rFonts w:ascii="Calibri Light" w:eastAsia="Arial Unicode MS" w:hAnsi="Calibri Light" w:cs="Calibri Light"/>
          <w:sz w:val="18"/>
          <w:szCs w:val="18"/>
          <w:lang w:eastAsia="es-EC"/>
        </w:rPr>
        <w:t>acepta y declara que se somete a las responsabilidades y sanciones que, por acción u omisión, le sean imputables por el incumplimiento del presente Acuerdo, sin perjuicio de las responsabilidades administrativas, civiles o penales a que hubiere lugar conforme a la normativa aplicable.</w:t>
      </w:r>
    </w:p>
    <w:p w14:paraId="2F6450B0" w14:textId="77777777" w:rsidR="00B11646" w:rsidRPr="00282E06" w:rsidRDefault="00B11646" w:rsidP="00384CD1">
      <w:pPr>
        <w:autoSpaceDE w:val="0"/>
        <w:autoSpaceDN w:val="0"/>
        <w:adjustRightInd w:val="0"/>
        <w:spacing w:after="0" w:line="240" w:lineRule="auto"/>
        <w:ind w:left="709" w:hanging="709"/>
        <w:rPr>
          <w:rFonts w:ascii="Calibri Light" w:eastAsia="Arial Unicode MS" w:hAnsi="Calibri Light" w:cs="Calibri Light"/>
          <w:sz w:val="18"/>
          <w:szCs w:val="18"/>
          <w:lang w:eastAsia="es-EC"/>
        </w:rPr>
      </w:pPr>
    </w:p>
    <w:p w14:paraId="36782E47" w14:textId="77777777" w:rsidR="00B11646" w:rsidRDefault="005D7E6D" w:rsidP="00384CD1">
      <w:pPr>
        <w:autoSpaceDE w:val="0"/>
        <w:autoSpaceDN w:val="0"/>
        <w:adjustRightInd w:val="0"/>
        <w:spacing w:after="0" w:line="240" w:lineRule="auto"/>
        <w:ind w:left="709" w:hanging="709"/>
        <w:jc w:val="both"/>
        <w:rPr>
          <w:rFonts w:ascii="Calibri Light" w:eastAsia="Arial Unicode MS" w:hAnsi="Calibri Light" w:cs="Calibri Light"/>
          <w:sz w:val="18"/>
          <w:szCs w:val="18"/>
          <w:lang w:eastAsia="es-EC"/>
        </w:rPr>
      </w:pPr>
      <w:r w:rsidRPr="00282E06">
        <w:rPr>
          <w:rFonts w:ascii="Calibri Light" w:eastAsia="Arial Unicode MS" w:hAnsi="Calibri Light" w:cs="Calibri Light"/>
          <w:b/>
          <w:sz w:val="18"/>
          <w:szCs w:val="18"/>
          <w:lang w:eastAsia="es-EC"/>
        </w:rPr>
        <w:t>11</w:t>
      </w:r>
      <w:r w:rsidR="00384CD1" w:rsidRPr="00282E06">
        <w:rPr>
          <w:rFonts w:ascii="Calibri Light" w:eastAsia="Arial Unicode MS" w:hAnsi="Calibri Light" w:cs="Calibri Light"/>
          <w:b/>
          <w:sz w:val="18"/>
          <w:szCs w:val="18"/>
          <w:lang w:eastAsia="es-EC"/>
        </w:rPr>
        <w:t xml:space="preserve">.2. </w:t>
      </w:r>
      <w:r w:rsidR="00384CD1" w:rsidRPr="00282E06">
        <w:rPr>
          <w:rFonts w:ascii="Calibri Light" w:eastAsia="Arial Unicode MS" w:hAnsi="Calibri Light" w:cs="Calibri Light"/>
          <w:b/>
          <w:sz w:val="18"/>
          <w:szCs w:val="18"/>
          <w:lang w:eastAsia="es-EC"/>
        </w:rPr>
        <w:tab/>
      </w:r>
      <w:r w:rsidR="001874CB">
        <w:rPr>
          <w:rFonts w:ascii="Calibri Light" w:eastAsia="Arial Unicode MS" w:hAnsi="Calibri Light" w:cs="Calibri Light"/>
          <w:sz w:val="18"/>
          <w:szCs w:val="18"/>
          <w:lang w:eastAsia="es-EC"/>
        </w:rPr>
        <w:t>La</w:t>
      </w:r>
      <w:r w:rsidR="00B11646" w:rsidRPr="00282E06">
        <w:rPr>
          <w:rFonts w:ascii="Calibri Light" w:eastAsia="Arial Unicode MS" w:hAnsi="Calibri Light" w:cs="Calibri Light"/>
          <w:sz w:val="18"/>
          <w:szCs w:val="18"/>
          <w:lang w:eastAsia="es-EC"/>
        </w:rPr>
        <w:t xml:space="preserve"> </w:t>
      </w:r>
      <w:r w:rsidR="001874CB" w:rsidRPr="001874CB">
        <w:rPr>
          <w:rFonts w:ascii="Calibri Light" w:eastAsia="Arial Unicode MS" w:hAnsi="Calibri Light" w:cs="Calibri Light"/>
          <w:sz w:val="18"/>
          <w:szCs w:val="18"/>
          <w:lang w:eastAsia="es-EC"/>
        </w:rPr>
        <w:t>CONTRAPARTE” reconoce que las obligaciones de confidencialidad y no divulgación establecidas en el presente Acuerdo se mantendrán vigentes por el plazo previsto en la cláusula de Vigencia y Terminación. Adicionalmente, “LA CONTRAPARTE” se compromete a observar, durante el RFI, los lineamientos y medidas de seguridad que el “BIESS” comunique oficialmente para el intercambio y custodia de información, en la medida en que sean compatibles con lo dispuesto en este Acuerdo y la normativa aplicable</w:t>
      </w:r>
      <w:r w:rsidR="00054B1B">
        <w:rPr>
          <w:rFonts w:ascii="Calibri Light" w:eastAsia="Arial Unicode MS" w:hAnsi="Calibri Light" w:cs="Calibri Light"/>
          <w:sz w:val="18"/>
          <w:szCs w:val="18"/>
          <w:lang w:eastAsia="es-EC"/>
        </w:rPr>
        <w:t>.</w:t>
      </w:r>
    </w:p>
    <w:p w14:paraId="3B94386E" w14:textId="77777777" w:rsidR="007B6AF6" w:rsidRDefault="007B6AF6" w:rsidP="00384CD1">
      <w:pPr>
        <w:autoSpaceDE w:val="0"/>
        <w:autoSpaceDN w:val="0"/>
        <w:adjustRightInd w:val="0"/>
        <w:spacing w:after="0" w:line="240" w:lineRule="auto"/>
        <w:ind w:left="709" w:hanging="709"/>
        <w:jc w:val="both"/>
        <w:rPr>
          <w:rFonts w:ascii="Calibri Light" w:eastAsia="Arial Unicode MS" w:hAnsi="Calibri Light" w:cs="Calibri Light"/>
          <w:sz w:val="18"/>
          <w:szCs w:val="18"/>
          <w:lang w:eastAsia="es-EC"/>
        </w:rPr>
      </w:pPr>
    </w:p>
    <w:p w14:paraId="4045973F" w14:textId="57BC46B9" w:rsidR="007B6AF6" w:rsidRPr="007B6AF6" w:rsidRDefault="007B6AF6" w:rsidP="007B6AF6">
      <w:pPr>
        <w:spacing w:after="0"/>
        <w:ind w:right="45"/>
        <w:jc w:val="both"/>
        <w:rPr>
          <w:rFonts w:ascii="Calibri Light" w:eastAsia="Arial Unicode MS" w:hAnsi="Calibri Light" w:cs="Calibri Light"/>
          <w:sz w:val="18"/>
          <w:szCs w:val="18"/>
          <w:lang w:eastAsia="es-EC"/>
        </w:rPr>
      </w:pPr>
      <w:r w:rsidRPr="007B6AF6">
        <w:rPr>
          <w:rFonts w:ascii="Calibri Light" w:eastAsia="Arial Unicode MS" w:hAnsi="Calibri Light" w:cs="Calibri Light"/>
          <w:sz w:val="18"/>
          <w:szCs w:val="18"/>
          <w:lang w:eastAsia="es-EC"/>
        </w:rPr>
        <w:t>Las partes</w:t>
      </w:r>
      <w:r w:rsidR="00E4242E">
        <w:rPr>
          <w:rFonts w:ascii="Calibri Light" w:eastAsia="Arial Unicode MS" w:hAnsi="Calibri Light" w:cs="Calibri Light"/>
          <w:sz w:val="18"/>
          <w:szCs w:val="18"/>
          <w:lang w:eastAsia="es-EC"/>
        </w:rPr>
        <w:t xml:space="preserve"> libre, voluntaria y expresamente declaran su aceptación a todo lo convenido en presente acuerdo y se someten a sus estipulaciones, firmado electrónicamente para constancia en la</w:t>
      </w:r>
      <w:r w:rsidRPr="007B6AF6">
        <w:rPr>
          <w:rFonts w:ascii="Calibri Light" w:eastAsia="Arial Unicode MS" w:hAnsi="Calibri Light" w:cs="Calibri Light"/>
          <w:sz w:val="18"/>
          <w:szCs w:val="18"/>
          <w:lang w:eastAsia="es-EC"/>
        </w:rPr>
        <w:t xml:space="preserve"> ciudad de </w:t>
      </w:r>
      <w:bookmarkStart w:id="1" w:name="_Hlk134753310"/>
      <w:bookmarkStart w:id="2" w:name="_Hlk134753160"/>
      <w:r w:rsidRPr="007B6AF6">
        <w:rPr>
          <w:rFonts w:ascii="Calibri Light" w:eastAsia="Arial Unicode MS" w:hAnsi="Calibri Light" w:cs="Calibri Light"/>
          <w:sz w:val="18"/>
          <w:szCs w:val="18"/>
          <w:lang w:eastAsia="es-EC"/>
        </w:rPr>
        <w:t xml:space="preserve">Quito D.M., </w:t>
      </w:r>
      <w:bookmarkEnd w:id="1"/>
    </w:p>
    <w:bookmarkEnd w:id="2"/>
    <w:p w14:paraId="48C82A12" w14:textId="77777777" w:rsidR="007B6AF6" w:rsidRPr="00282E06" w:rsidRDefault="007B6AF6" w:rsidP="00384CD1">
      <w:pPr>
        <w:autoSpaceDE w:val="0"/>
        <w:autoSpaceDN w:val="0"/>
        <w:adjustRightInd w:val="0"/>
        <w:spacing w:after="0" w:line="240" w:lineRule="auto"/>
        <w:ind w:left="709" w:hanging="709"/>
        <w:jc w:val="both"/>
        <w:rPr>
          <w:rFonts w:ascii="Calibri Light" w:eastAsia="Arial Unicode MS" w:hAnsi="Calibri Light" w:cs="Calibri Light"/>
          <w:sz w:val="18"/>
          <w:szCs w:val="18"/>
          <w:lang w:eastAsia="es-EC"/>
        </w:rPr>
      </w:pPr>
    </w:p>
    <w:p w14:paraId="4202DABE" w14:textId="77777777" w:rsidR="00B11646" w:rsidRPr="00282E06" w:rsidRDefault="00B11646" w:rsidP="003358C5">
      <w:pPr>
        <w:spacing w:after="0"/>
        <w:ind w:right="45"/>
        <w:jc w:val="both"/>
        <w:rPr>
          <w:rFonts w:ascii="Calibri Light" w:eastAsia="Times New Roman" w:hAnsi="Calibri Light" w:cs="Calibri Light"/>
          <w:sz w:val="18"/>
          <w:szCs w:val="18"/>
          <w:lang w:val="x-none" w:eastAsia="x-none"/>
        </w:rPr>
      </w:pPr>
    </w:p>
    <w:p w14:paraId="028E7B93" w14:textId="77777777" w:rsidR="00C520F2" w:rsidRPr="00282E06" w:rsidRDefault="00C520F2" w:rsidP="003358C5">
      <w:pPr>
        <w:spacing w:after="0"/>
        <w:ind w:right="45"/>
        <w:jc w:val="both"/>
        <w:rPr>
          <w:rFonts w:ascii="Calibri Light" w:eastAsia="Times New Roman" w:hAnsi="Calibri Light" w:cs="Calibri Light"/>
          <w:sz w:val="18"/>
          <w:szCs w:val="18"/>
          <w:lang w:eastAsia="es-EC"/>
        </w:rPr>
      </w:pPr>
    </w:p>
    <w:p w14:paraId="2F2773FF" w14:textId="77777777" w:rsidR="0082122A" w:rsidRPr="00282E06" w:rsidRDefault="0082122A" w:rsidP="003358C5">
      <w:pPr>
        <w:spacing w:after="0"/>
        <w:ind w:right="45"/>
        <w:jc w:val="both"/>
        <w:rPr>
          <w:rFonts w:ascii="Calibri Light" w:eastAsia="Times New Roman" w:hAnsi="Calibri Light" w:cs="Calibri Light"/>
          <w:sz w:val="18"/>
          <w:szCs w:val="18"/>
          <w:lang w:eastAsia="es-EC"/>
        </w:rPr>
      </w:pPr>
    </w:p>
    <w:p w14:paraId="1799BCF5" w14:textId="77777777" w:rsidR="0082122A" w:rsidRPr="00282E06" w:rsidRDefault="0082122A" w:rsidP="0082122A">
      <w:pPr>
        <w:tabs>
          <w:tab w:val="left" w:pos="4820"/>
        </w:tabs>
        <w:spacing w:after="0"/>
        <w:ind w:right="45"/>
        <w:jc w:val="both"/>
        <w:rPr>
          <w:rFonts w:ascii="Calibri Light" w:eastAsia="Times New Roman" w:hAnsi="Calibri Light" w:cs="Calibri Light"/>
          <w:b/>
          <w:sz w:val="18"/>
          <w:szCs w:val="18"/>
          <w:lang w:eastAsia="es-EC"/>
        </w:rPr>
      </w:pPr>
      <w:r w:rsidRPr="00282E06">
        <w:rPr>
          <w:rFonts w:ascii="Calibri Light" w:eastAsia="Times New Roman" w:hAnsi="Calibri Light" w:cs="Calibri Light"/>
          <w:b/>
          <w:sz w:val="18"/>
          <w:szCs w:val="18"/>
          <w:lang w:eastAsia="es-EC"/>
        </w:rPr>
        <w:t xml:space="preserve">BANCO DEL INSTITUTO ECUATORIANO DE SEGURIDAD </w:t>
      </w:r>
      <w:r w:rsidR="008D4DEB" w:rsidRPr="00282E06">
        <w:rPr>
          <w:rFonts w:ascii="Calibri Light" w:eastAsia="Times New Roman" w:hAnsi="Calibri Light" w:cs="Calibri Light"/>
          <w:b/>
          <w:sz w:val="18"/>
          <w:szCs w:val="18"/>
          <w:lang w:eastAsia="es-EC"/>
        </w:rPr>
        <w:tab/>
      </w:r>
      <w:r w:rsidR="008D4DEB" w:rsidRPr="00282E06">
        <w:rPr>
          <w:rFonts w:ascii="Calibri Light" w:eastAsia="Times New Roman" w:hAnsi="Calibri Light" w:cs="Calibri Light"/>
          <w:b/>
          <w:sz w:val="18"/>
          <w:szCs w:val="18"/>
          <w:lang w:eastAsia="es-EC"/>
        </w:rPr>
        <w:tab/>
      </w:r>
      <w:r w:rsidR="00CC746C" w:rsidRPr="00282E06">
        <w:rPr>
          <w:rFonts w:ascii="Calibri Light" w:eastAsia="Times New Roman" w:hAnsi="Calibri Light" w:cs="Calibri Light"/>
          <w:b/>
          <w:sz w:val="18"/>
          <w:szCs w:val="18"/>
          <w:lang w:eastAsia="es-EC"/>
        </w:rPr>
        <w:t>“</w:t>
      </w:r>
      <w:r w:rsidR="00897706" w:rsidRPr="00282E06">
        <w:rPr>
          <w:rFonts w:ascii="Calibri Light" w:eastAsia="Arial Unicode MS" w:hAnsi="Calibri Light" w:cs="Calibri Light"/>
          <w:b/>
          <w:sz w:val="18"/>
          <w:szCs w:val="18"/>
          <w:lang w:eastAsia="es-EC"/>
        </w:rPr>
        <w:t>LA CONTRAPARTE</w:t>
      </w:r>
      <w:r w:rsidR="00CC746C" w:rsidRPr="00282E06">
        <w:rPr>
          <w:rFonts w:ascii="Calibri Light" w:eastAsia="Arial Unicode MS" w:hAnsi="Calibri Light" w:cs="Calibri Light"/>
          <w:b/>
          <w:sz w:val="18"/>
          <w:szCs w:val="18"/>
          <w:lang w:eastAsia="es-EC"/>
        </w:rPr>
        <w:t>”</w:t>
      </w:r>
      <w:r w:rsidR="000465D4" w:rsidRPr="00282E06">
        <w:rPr>
          <w:rFonts w:ascii="Calibri Light" w:eastAsia="Arial Unicode MS" w:hAnsi="Calibri Light" w:cs="Calibri Light"/>
          <w:b/>
          <w:sz w:val="18"/>
          <w:szCs w:val="18"/>
          <w:lang w:eastAsia="es-EC"/>
        </w:rPr>
        <w:t xml:space="preserve"> </w:t>
      </w:r>
    </w:p>
    <w:p w14:paraId="7FF2B9C6" w14:textId="77777777" w:rsidR="0082122A" w:rsidRPr="00282E06" w:rsidRDefault="0082122A" w:rsidP="003358C5">
      <w:pPr>
        <w:spacing w:after="0"/>
        <w:ind w:right="45"/>
        <w:jc w:val="both"/>
        <w:rPr>
          <w:rFonts w:ascii="Calibri Light" w:eastAsia="Times New Roman" w:hAnsi="Calibri Light" w:cs="Calibri Light"/>
          <w:b/>
          <w:sz w:val="18"/>
          <w:szCs w:val="18"/>
          <w:lang w:eastAsia="es-EC"/>
        </w:rPr>
      </w:pPr>
      <w:r w:rsidRPr="00282E06">
        <w:rPr>
          <w:rFonts w:ascii="Calibri Light" w:eastAsia="Times New Roman" w:hAnsi="Calibri Light" w:cs="Calibri Light"/>
          <w:b/>
          <w:sz w:val="18"/>
          <w:szCs w:val="18"/>
          <w:lang w:eastAsia="es-EC"/>
        </w:rPr>
        <w:t>SOCIAL “BIESS”</w:t>
      </w:r>
    </w:p>
    <w:p w14:paraId="1DCDD8AB" w14:textId="77777777" w:rsidR="0082122A" w:rsidRPr="00282E06" w:rsidRDefault="0082122A" w:rsidP="003358C5">
      <w:pPr>
        <w:spacing w:after="0"/>
        <w:ind w:right="45"/>
        <w:jc w:val="both"/>
        <w:rPr>
          <w:rFonts w:ascii="Calibri Light" w:eastAsia="Times New Roman" w:hAnsi="Calibri Light" w:cs="Calibri Light"/>
          <w:b/>
          <w:sz w:val="18"/>
          <w:szCs w:val="18"/>
          <w:lang w:eastAsia="es-EC"/>
        </w:rPr>
      </w:pPr>
    </w:p>
    <w:p w14:paraId="7CFDD5C9" w14:textId="77777777" w:rsidR="0082122A" w:rsidRPr="00282E06" w:rsidRDefault="0082122A" w:rsidP="003358C5">
      <w:pPr>
        <w:spacing w:after="0"/>
        <w:ind w:right="45"/>
        <w:jc w:val="both"/>
        <w:rPr>
          <w:rFonts w:ascii="Calibri Light" w:eastAsia="Times New Roman" w:hAnsi="Calibri Light" w:cs="Calibri Light"/>
          <w:b/>
          <w:sz w:val="18"/>
          <w:szCs w:val="18"/>
          <w:lang w:eastAsia="es-EC"/>
        </w:rPr>
      </w:pPr>
    </w:p>
    <w:p w14:paraId="30FF6CAB" w14:textId="77777777" w:rsidR="00F63CE9" w:rsidRPr="00282E06" w:rsidRDefault="00F63CE9" w:rsidP="003358C5">
      <w:pPr>
        <w:spacing w:after="0"/>
        <w:ind w:right="45"/>
        <w:jc w:val="both"/>
        <w:rPr>
          <w:rFonts w:ascii="Calibri Light" w:eastAsia="Times New Roman" w:hAnsi="Calibri Light" w:cs="Calibri Light"/>
          <w:b/>
          <w:sz w:val="18"/>
          <w:szCs w:val="18"/>
          <w:lang w:eastAsia="es-EC"/>
        </w:rPr>
      </w:pPr>
    </w:p>
    <w:p w14:paraId="51F89E48" w14:textId="77777777" w:rsidR="00C56BE9" w:rsidRPr="00282E06" w:rsidRDefault="00C56BE9" w:rsidP="003358C5">
      <w:pPr>
        <w:spacing w:after="0"/>
        <w:ind w:right="45"/>
        <w:jc w:val="both"/>
        <w:rPr>
          <w:rFonts w:ascii="Calibri Light" w:eastAsia="Times New Roman" w:hAnsi="Calibri Light" w:cs="Calibri Light"/>
          <w:b/>
          <w:sz w:val="18"/>
          <w:szCs w:val="18"/>
          <w:lang w:eastAsia="es-EC"/>
        </w:rPr>
      </w:pPr>
    </w:p>
    <w:p w14:paraId="49DD18E8" w14:textId="77777777" w:rsidR="0082122A" w:rsidRPr="00282E06" w:rsidRDefault="0082122A" w:rsidP="0082122A">
      <w:pPr>
        <w:tabs>
          <w:tab w:val="left" w:pos="4962"/>
        </w:tabs>
        <w:spacing w:after="0"/>
        <w:ind w:right="45"/>
        <w:jc w:val="both"/>
        <w:rPr>
          <w:rFonts w:ascii="Calibri Light" w:eastAsia="Times New Roman" w:hAnsi="Calibri Light" w:cs="Calibri Light"/>
          <w:b/>
          <w:sz w:val="18"/>
          <w:szCs w:val="18"/>
          <w:lang w:eastAsia="es-EC"/>
        </w:rPr>
      </w:pPr>
      <w:r w:rsidRPr="00282E06">
        <w:rPr>
          <w:rFonts w:ascii="Calibri Light" w:eastAsia="Times New Roman" w:hAnsi="Calibri Light" w:cs="Calibri Light"/>
          <w:b/>
          <w:sz w:val="18"/>
          <w:szCs w:val="18"/>
          <w:lang w:eastAsia="es-EC"/>
        </w:rPr>
        <w:t>___________________________________________</w:t>
      </w:r>
      <w:r w:rsidRPr="00282E06">
        <w:rPr>
          <w:rFonts w:ascii="Calibri Light" w:eastAsia="Times New Roman" w:hAnsi="Calibri Light" w:cs="Calibri Light"/>
          <w:b/>
          <w:sz w:val="18"/>
          <w:szCs w:val="18"/>
          <w:lang w:eastAsia="es-EC"/>
        </w:rPr>
        <w:tab/>
        <w:t>___________________________________</w:t>
      </w:r>
    </w:p>
    <w:p w14:paraId="42115393" w14:textId="77777777" w:rsidR="001874CB" w:rsidRPr="001874CB" w:rsidRDefault="00E56B03" w:rsidP="00E56B03">
      <w:pPr>
        <w:spacing w:after="0"/>
        <w:ind w:right="45"/>
        <w:jc w:val="both"/>
        <w:rPr>
          <w:rFonts w:cs="Calibri"/>
          <w:color w:val="000000"/>
          <w:lang w:eastAsia="es-EC"/>
        </w:rPr>
      </w:pPr>
      <w:r>
        <w:rPr>
          <w:rFonts w:cs="Calibri"/>
          <w:color w:val="000000"/>
          <w:lang w:eastAsia="es-EC"/>
        </w:rPr>
        <w:t xml:space="preserve">Mgs. </w:t>
      </w:r>
      <w:r w:rsidRPr="00E56B03">
        <w:rPr>
          <w:rFonts w:cs="Calibri"/>
          <w:color w:val="000000"/>
          <w:lang w:eastAsia="es-EC"/>
        </w:rPr>
        <w:t>Marco Alejandro Acosta Ortiz</w:t>
      </w:r>
      <w:r w:rsidR="000465D4" w:rsidRPr="00282E06">
        <w:rPr>
          <w:rFonts w:cs="Calibri"/>
          <w:sz w:val="18"/>
          <w:szCs w:val="18"/>
          <w:lang w:eastAsia="es-EC"/>
        </w:rPr>
        <w:tab/>
      </w:r>
      <w:r w:rsidR="000465D4" w:rsidRPr="00282E06">
        <w:rPr>
          <w:rFonts w:cs="Calibri"/>
          <w:sz w:val="18"/>
          <w:szCs w:val="18"/>
          <w:lang w:eastAsia="es-EC"/>
        </w:rPr>
        <w:tab/>
      </w:r>
      <w:r>
        <w:rPr>
          <w:rFonts w:cs="Calibri"/>
          <w:sz w:val="18"/>
          <w:szCs w:val="18"/>
          <w:lang w:eastAsia="es-EC"/>
        </w:rPr>
        <w:tab/>
      </w:r>
      <w:r w:rsidR="001874CB">
        <w:rPr>
          <w:rFonts w:cs="Calibri"/>
          <w:color w:val="000000"/>
          <w:lang w:eastAsia="es-EC"/>
        </w:rPr>
        <w:t>Nombre</w:t>
      </w:r>
      <w:r>
        <w:rPr>
          <w:rFonts w:cs="Calibri"/>
          <w:color w:val="000000"/>
          <w:lang w:eastAsia="es-EC"/>
        </w:rPr>
        <w:t>:</w:t>
      </w:r>
    </w:p>
    <w:p w14:paraId="2DBFF955" w14:textId="77777777" w:rsidR="000465D4" w:rsidRPr="00282E06" w:rsidRDefault="000465D4" w:rsidP="000465D4">
      <w:pPr>
        <w:autoSpaceDE w:val="0"/>
        <w:autoSpaceDN w:val="0"/>
        <w:adjustRightInd w:val="0"/>
        <w:spacing w:after="0" w:line="240" w:lineRule="auto"/>
        <w:rPr>
          <w:rFonts w:cs="Calibri"/>
          <w:color w:val="000000"/>
          <w:lang w:eastAsia="es-EC"/>
        </w:rPr>
      </w:pPr>
      <w:r w:rsidRPr="00282E06">
        <w:rPr>
          <w:rFonts w:cs="Calibri"/>
          <w:color w:val="000000"/>
          <w:lang w:eastAsia="es-EC"/>
        </w:rPr>
        <w:t>GERENTE GENERAL</w:t>
      </w:r>
      <w:r w:rsidRPr="00282E06">
        <w:rPr>
          <w:rFonts w:cs="Calibri"/>
          <w:color w:val="000000"/>
          <w:lang w:eastAsia="es-EC"/>
        </w:rPr>
        <w:tab/>
      </w:r>
      <w:r w:rsidRPr="00282E06">
        <w:rPr>
          <w:rFonts w:cs="Calibri"/>
          <w:color w:val="000000"/>
          <w:lang w:eastAsia="es-EC"/>
        </w:rPr>
        <w:tab/>
      </w:r>
      <w:r w:rsidRPr="00282E06">
        <w:rPr>
          <w:rFonts w:cs="Calibri"/>
          <w:color w:val="000000"/>
          <w:lang w:eastAsia="es-EC"/>
        </w:rPr>
        <w:tab/>
      </w:r>
      <w:r w:rsidRPr="00282E06">
        <w:rPr>
          <w:rFonts w:cs="Calibri"/>
          <w:color w:val="000000"/>
          <w:lang w:eastAsia="es-EC"/>
        </w:rPr>
        <w:tab/>
      </w:r>
      <w:r w:rsidRPr="00282E06">
        <w:rPr>
          <w:rFonts w:cs="Calibri"/>
          <w:color w:val="000000"/>
          <w:lang w:eastAsia="es-EC"/>
        </w:rPr>
        <w:tab/>
      </w:r>
      <w:r w:rsidR="001874CB">
        <w:rPr>
          <w:rFonts w:cs="Calibri"/>
          <w:color w:val="000000"/>
          <w:lang w:eastAsia="es-EC"/>
        </w:rPr>
        <w:t>Cargo</w:t>
      </w:r>
      <w:r w:rsidR="00E56B03">
        <w:rPr>
          <w:rFonts w:cs="Calibri"/>
          <w:color w:val="000000"/>
          <w:lang w:eastAsia="es-EC"/>
        </w:rPr>
        <w:t>:</w:t>
      </w:r>
    </w:p>
    <w:p w14:paraId="38CCFDEF" w14:textId="77777777" w:rsidR="000465D4" w:rsidRPr="00282E06" w:rsidRDefault="000465D4" w:rsidP="000465D4">
      <w:pPr>
        <w:autoSpaceDE w:val="0"/>
        <w:autoSpaceDN w:val="0"/>
        <w:adjustRightInd w:val="0"/>
        <w:spacing w:after="0" w:line="240" w:lineRule="auto"/>
        <w:rPr>
          <w:rFonts w:cs="Calibri"/>
          <w:color w:val="000000"/>
          <w:lang w:eastAsia="es-EC"/>
        </w:rPr>
      </w:pPr>
      <w:r w:rsidRPr="00282E06">
        <w:rPr>
          <w:rFonts w:cs="Calibri"/>
          <w:color w:val="000000"/>
          <w:lang w:eastAsia="es-EC"/>
        </w:rPr>
        <w:t>BANCO DEL INSTITUTO ECUATORIANO</w:t>
      </w:r>
      <w:r w:rsidRPr="00282E06">
        <w:rPr>
          <w:rFonts w:cs="Calibri"/>
          <w:color w:val="000000"/>
          <w:lang w:eastAsia="es-EC"/>
        </w:rPr>
        <w:tab/>
      </w:r>
      <w:r w:rsidRPr="00282E06">
        <w:rPr>
          <w:rFonts w:cs="Calibri"/>
          <w:color w:val="000000"/>
          <w:lang w:eastAsia="es-EC"/>
        </w:rPr>
        <w:tab/>
      </w:r>
      <w:r w:rsidRPr="00282E06">
        <w:rPr>
          <w:rFonts w:cs="Calibri"/>
          <w:color w:val="000000"/>
          <w:lang w:eastAsia="es-EC"/>
        </w:rPr>
        <w:tab/>
      </w:r>
      <w:r w:rsidR="001874CB">
        <w:rPr>
          <w:rFonts w:cs="Calibri"/>
          <w:color w:val="000000"/>
          <w:lang w:eastAsia="es-EC"/>
        </w:rPr>
        <w:t>Empresa</w:t>
      </w:r>
      <w:r w:rsidR="00E56B03">
        <w:rPr>
          <w:rFonts w:cs="Calibri"/>
          <w:color w:val="000000"/>
          <w:lang w:eastAsia="es-EC"/>
        </w:rPr>
        <w:t>:</w:t>
      </w:r>
    </w:p>
    <w:p w14:paraId="2B367B50" w14:textId="77777777" w:rsidR="000465D4" w:rsidRPr="00282E06" w:rsidRDefault="000465D4" w:rsidP="000465D4">
      <w:pPr>
        <w:spacing w:after="0"/>
        <w:ind w:right="45"/>
        <w:jc w:val="both"/>
        <w:rPr>
          <w:rFonts w:ascii="Calibri Light" w:eastAsia="Times New Roman" w:hAnsi="Calibri Light" w:cs="Calibri Light"/>
          <w:b/>
          <w:sz w:val="18"/>
          <w:szCs w:val="18"/>
          <w:lang w:eastAsia="es-EC"/>
        </w:rPr>
      </w:pPr>
      <w:r w:rsidRPr="00282E06">
        <w:rPr>
          <w:rFonts w:cs="Calibri"/>
          <w:color w:val="000000"/>
          <w:lang w:eastAsia="es-EC"/>
        </w:rPr>
        <w:t>DE SEGURIDAD SOCIAL-BIESS</w:t>
      </w:r>
    </w:p>
    <w:p w14:paraId="64257C75" w14:textId="77777777" w:rsidR="000465D4" w:rsidRPr="00282E06" w:rsidRDefault="000465D4" w:rsidP="003358C5">
      <w:pPr>
        <w:spacing w:after="0"/>
        <w:ind w:right="45"/>
        <w:jc w:val="both"/>
        <w:rPr>
          <w:rFonts w:ascii="Calibri Light" w:eastAsia="Times New Roman" w:hAnsi="Calibri Light" w:cs="Calibri Light"/>
          <w:b/>
          <w:sz w:val="18"/>
          <w:szCs w:val="18"/>
          <w:lang w:eastAsia="es-EC"/>
        </w:rPr>
      </w:pPr>
    </w:p>
    <w:sectPr w:rsidR="000465D4" w:rsidRPr="00282E06" w:rsidSect="004C1DA8">
      <w:headerReference w:type="default" r:id="rId10"/>
      <w:footerReference w:type="default" r:id="rId11"/>
      <w:pgSz w:w="11907" w:h="16839" w:code="9"/>
      <w:pgMar w:top="2127" w:right="1411" w:bottom="1843" w:left="1987" w:header="1985" w:footer="154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B0BC35" w14:textId="77777777" w:rsidR="00CD4A36" w:rsidRDefault="00CD4A36" w:rsidP="00E605A3">
      <w:pPr>
        <w:spacing w:after="0" w:line="240" w:lineRule="auto"/>
      </w:pPr>
      <w:r>
        <w:separator/>
      </w:r>
    </w:p>
  </w:endnote>
  <w:endnote w:type="continuationSeparator" w:id="0">
    <w:p w14:paraId="6AFF4902" w14:textId="77777777" w:rsidR="00CD4A36" w:rsidRDefault="00CD4A36" w:rsidP="00E60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roman"/>
    <w:notTrueType/>
    <w:pitch w:val="fixed"/>
    <w:sig w:usb0="00000000"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KievitOT-Medium">
    <w:altName w:val="KievitOT-Medium"/>
    <w:panose1 w:val="00000000000000000000"/>
    <w:charset w:val="00"/>
    <w:family w:val="swiss"/>
    <w:notTrueType/>
    <w:pitch w:val="default"/>
    <w:sig w:usb0="00000003" w:usb1="00000000" w:usb2="00000000" w:usb3="00000000" w:csb0="00000001" w:csb1="00000000"/>
  </w:font>
  <w:font w:name="Frutiger LT Std 55 Roman">
    <w:altName w:val="Frutiger LT Std 55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Neue">
    <w:charset w:val="00"/>
    <w:family w:val="swiss"/>
    <w:pitch w:val="variable"/>
    <w:sig w:usb0="E50002FF" w:usb1="500079DB" w:usb2="0000001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1142E" w14:textId="68F1A405" w:rsidR="00E4242E" w:rsidRDefault="00E4242E" w:rsidP="00550DE6">
    <w:pPr>
      <w:pStyle w:val="Piedepgina"/>
      <w:jc w:val="center"/>
    </w:pPr>
    <w:r>
      <w:t xml:space="preserve"> -</w:t>
    </w:r>
    <w:r>
      <w:fldChar w:fldCharType="begin"/>
    </w:r>
    <w:r>
      <w:instrText>PAGE   \* MERGEFORMAT</w:instrText>
    </w:r>
    <w:r>
      <w:fldChar w:fldCharType="separate"/>
    </w:r>
    <w:r w:rsidR="00014072" w:rsidRPr="00014072">
      <w:rPr>
        <w:noProof/>
        <w:lang w:val="es-ES"/>
      </w:rPr>
      <w:t>10</w:t>
    </w:r>
    <w:r>
      <w:fldChar w:fldCharType="end"/>
    </w:r>
    <w:r>
      <w:t>-</w:t>
    </w:r>
  </w:p>
  <w:p w14:paraId="47400B05" w14:textId="77777777" w:rsidR="00E4242E" w:rsidRPr="009D7758" w:rsidRDefault="00E4242E" w:rsidP="009D7758">
    <w:pPr>
      <w:pStyle w:val="Piedepgina"/>
      <w:rPr>
        <w:rFonts w:ascii="Arial" w:hAnsi="Arial" w:cs="Arial"/>
        <w:i/>
        <w:sz w:val="16"/>
        <w:szCs w:val="18"/>
        <w:lang w:val="en-US"/>
      </w:rPr>
    </w:pPr>
    <w:r w:rsidRPr="00B40537">
      <w:rPr>
        <w:rFonts w:ascii="Verdana" w:hAnsi="Verdana"/>
        <w:i/>
        <w:sz w:val="14"/>
        <w:lang w:val="es-US"/>
      </w:rPr>
      <w:t>_______________________________________________________________________________________________</w:t>
    </w:r>
    <w:r>
      <w:rPr>
        <w:rFonts w:ascii="Arial" w:hAnsi="Arial" w:cs="Arial"/>
        <w:i/>
        <w:sz w:val="16"/>
        <w:szCs w:val="18"/>
        <w:lang w:val="es-US"/>
      </w:rPr>
      <w:t>Copyright © 2021</w:t>
    </w:r>
    <w:r w:rsidRPr="00B40537">
      <w:rPr>
        <w:rFonts w:ascii="Arial" w:hAnsi="Arial" w:cs="Arial"/>
        <w:i/>
        <w:sz w:val="16"/>
        <w:szCs w:val="18"/>
        <w:lang w:val="es-US"/>
      </w:rPr>
      <w:t xml:space="preserve"> by &lt;Banco del Instituto E</w:t>
    </w:r>
    <w:r>
      <w:rPr>
        <w:rFonts w:ascii="Arial" w:hAnsi="Arial" w:cs="Arial"/>
        <w:i/>
        <w:sz w:val="16"/>
        <w:szCs w:val="18"/>
        <w:lang w:val="es-US"/>
      </w:rPr>
      <w:t>cuatoriano de Seguridad Social “BIESS”</w:t>
    </w:r>
    <w:r w:rsidRPr="00B40537">
      <w:rPr>
        <w:rFonts w:ascii="Arial" w:hAnsi="Arial" w:cs="Arial"/>
        <w:i/>
        <w:sz w:val="16"/>
        <w:szCs w:val="18"/>
        <w:lang w:val="es-US"/>
      </w:rPr>
      <w:t xml:space="preserve">&gt;. </w:t>
    </w:r>
    <w:r w:rsidRPr="00D214FD">
      <w:rPr>
        <w:rFonts w:ascii="Arial" w:hAnsi="Arial" w:cs="Arial"/>
        <w:i/>
        <w:sz w:val="16"/>
        <w:szCs w:val="18"/>
        <w:lang w:val="en-US"/>
      </w:rPr>
      <w:t>All Rights Reserved.</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3DF9BC" w14:textId="77777777" w:rsidR="00CD4A36" w:rsidRDefault="00CD4A36" w:rsidP="00E605A3">
      <w:pPr>
        <w:spacing w:after="0" w:line="240" w:lineRule="auto"/>
      </w:pPr>
      <w:r>
        <w:separator/>
      </w:r>
    </w:p>
  </w:footnote>
  <w:footnote w:type="continuationSeparator" w:id="0">
    <w:p w14:paraId="772C6A6F" w14:textId="77777777" w:rsidR="00CD4A36" w:rsidRDefault="00CD4A36" w:rsidP="00E605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BF3A5" w14:textId="77777777" w:rsidR="00E4242E" w:rsidRPr="00C71D1E" w:rsidRDefault="00E4242E" w:rsidP="00C71D1E">
    <w:pPr>
      <w:pStyle w:val="Encabezado"/>
    </w:pPr>
    <w:r>
      <w:rPr>
        <w:noProof/>
        <w:lang w:eastAsia="es-EC"/>
      </w:rPr>
      <w:drawing>
        <wp:anchor distT="0" distB="0" distL="114300" distR="114300" simplePos="0" relativeHeight="251657728" behindDoc="0" locked="0" layoutInCell="1" allowOverlap="1" wp14:anchorId="25C2D3C7" wp14:editId="3E433DA1">
          <wp:simplePos x="0" y="0"/>
          <wp:positionH relativeFrom="margin">
            <wp:posOffset>-647065</wp:posOffset>
          </wp:positionH>
          <wp:positionV relativeFrom="margin">
            <wp:posOffset>-1162685</wp:posOffset>
          </wp:positionV>
          <wp:extent cx="6330950" cy="775970"/>
          <wp:effectExtent l="0" t="0" r="0" b="0"/>
          <wp:wrapNone/>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0950" cy="7759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23D60"/>
    <w:multiLevelType w:val="multilevel"/>
    <w:tmpl w:val="A008BE0E"/>
    <w:lvl w:ilvl="0">
      <w:start w:val="1"/>
      <w:numFmt w:val="decimal"/>
      <w:lvlText w:val="33.%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706858"/>
    <w:multiLevelType w:val="multilevel"/>
    <w:tmpl w:val="5FE6843E"/>
    <w:lvl w:ilvl="0">
      <w:start w:val="1"/>
      <w:numFmt w:val="decimal"/>
      <w:lvlText w:val="%1."/>
      <w:lvlJc w:val="left"/>
      <w:pPr>
        <w:ind w:left="791" w:hanging="360"/>
      </w:pPr>
      <w:rPr>
        <w:rFonts w:hint="default"/>
        <w:color w:val="000000"/>
      </w:rPr>
    </w:lvl>
    <w:lvl w:ilvl="1">
      <w:start w:val="1"/>
      <w:numFmt w:val="decimal"/>
      <w:lvlText w:val="%1.%2."/>
      <w:lvlJc w:val="left"/>
      <w:pPr>
        <w:ind w:left="720" w:hanging="720"/>
      </w:pPr>
      <w:rPr>
        <w:rFonts w:hint="default"/>
        <w:b/>
        <w:color w:val="000000"/>
      </w:rPr>
    </w:lvl>
    <w:lvl w:ilvl="2">
      <w:start w:val="1"/>
      <w:numFmt w:val="decimal"/>
      <w:lvlText w:val="%1.%2.%3."/>
      <w:lvlJc w:val="left"/>
      <w:pPr>
        <w:ind w:left="1151" w:hanging="720"/>
      </w:pPr>
      <w:rPr>
        <w:rFonts w:hint="default"/>
        <w:color w:val="000000"/>
      </w:rPr>
    </w:lvl>
    <w:lvl w:ilvl="3">
      <w:start w:val="1"/>
      <w:numFmt w:val="decimal"/>
      <w:lvlText w:val="%1.%2.%3.%4."/>
      <w:lvlJc w:val="left"/>
      <w:pPr>
        <w:ind w:left="1511" w:hanging="1080"/>
      </w:pPr>
      <w:rPr>
        <w:rFonts w:hint="default"/>
        <w:color w:val="000000"/>
      </w:rPr>
    </w:lvl>
    <w:lvl w:ilvl="4">
      <w:start w:val="1"/>
      <w:numFmt w:val="decimal"/>
      <w:lvlText w:val="%1.%2.%3.%4.%5."/>
      <w:lvlJc w:val="left"/>
      <w:pPr>
        <w:ind w:left="1511" w:hanging="1080"/>
      </w:pPr>
      <w:rPr>
        <w:rFonts w:hint="default"/>
        <w:color w:val="000000"/>
      </w:rPr>
    </w:lvl>
    <w:lvl w:ilvl="5">
      <w:start w:val="1"/>
      <w:numFmt w:val="decimal"/>
      <w:lvlText w:val="%1.%2.%3.%4.%5.%6."/>
      <w:lvlJc w:val="left"/>
      <w:pPr>
        <w:ind w:left="1871" w:hanging="1440"/>
      </w:pPr>
      <w:rPr>
        <w:rFonts w:hint="default"/>
        <w:color w:val="000000"/>
      </w:rPr>
    </w:lvl>
    <w:lvl w:ilvl="6">
      <w:start w:val="1"/>
      <w:numFmt w:val="decimal"/>
      <w:lvlText w:val="%1.%2.%3.%4.%5.%6.%7."/>
      <w:lvlJc w:val="left"/>
      <w:pPr>
        <w:ind w:left="1871" w:hanging="1440"/>
      </w:pPr>
      <w:rPr>
        <w:rFonts w:hint="default"/>
        <w:color w:val="000000"/>
      </w:rPr>
    </w:lvl>
    <w:lvl w:ilvl="7">
      <w:start w:val="1"/>
      <w:numFmt w:val="decimal"/>
      <w:lvlText w:val="%1.%2.%3.%4.%5.%6.%7.%8."/>
      <w:lvlJc w:val="left"/>
      <w:pPr>
        <w:ind w:left="2231" w:hanging="1800"/>
      </w:pPr>
      <w:rPr>
        <w:rFonts w:hint="default"/>
        <w:color w:val="000000"/>
      </w:rPr>
    </w:lvl>
    <w:lvl w:ilvl="8">
      <w:start w:val="1"/>
      <w:numFmt w:val="decimal"/>
      <w:lvlText w:val="%1.%2.%3.%4.%5.%6.%7.%8.%9."/>
      <w:lvlJc w:val="left"/>
      <w:pPr>
        <w:ind w:left="2231" w:hanging="1800"/>
      </w:pPr>
      <w:rPr>
        <w:rFonts w:hint="default"/>
        <w:color w:val="000000"/>
      </w:rPr>
    </w:lvl>
  </w:abstractNum>
  <w:abstractNum w:abstractNumId="2" w15:restartNumberingAfterBreak="0">
    <w:nsid w:val="1816444C"/>
    <w:multiLevelType w:val="hybridMultilevel"/>
    <w:tmpl w:val="9A80A880"/>
    <w:lvl w:ilvl="0" w:tplc="E7B495FA">
      <w:start w:val="1"/>
      <w:numFmt w:val="lowerLetter"/>
      <w:lvlText w:val="%1."/>
      <w:lvlJc w:val="left"/>
      <w:pPr>
        <w:ind w:left="720" w:hanging="360"/>
      </w:pPr>
      <w:rPr>
        <w:rFonts w:hint="default"/>
        <w:b/>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1ACC49EF"/>
    <w:multiLevelType w:val="multilevel"/>
    <w:tmpl w:val="709C89E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BBE5717"/>
    <w:multiLevelType w:val="multilevel"/>
    <w:tmpl w:val="13C617C8"/>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2F3D611E"/>
    <w:multiLevelType w:val="multilevel"/>
    <w:tmpl w:val="9D369D2E"/>
    <w:lvl w:ilvl="0">
      <w:start w:val="2"/>
      <w:numFmt w:val="decimal"/>
      <w:lvlText w:val="%1."/>
      <w:lvlJc w:val="left"/>
      <w:pPr>
        <w:ind w:left="360" w:hanging="360"/>
      </w:pPr>
      <w:rPr>
        <w:rFonts w:hint="default"/>
        <w:b/>
        <w:i/>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6" w15:restartNumberingAfterBreak="0">
    <w:nsid w:val="32E77D4E"/>
    <w:multiLevelType w:val="hybridMultilevel"/>
    <w:tmpl w:val="FCC2345A"/>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 w15:restartNumberingAfterBreak="0">
    <w:nsid w:val="3DA64A2E"/>
    <w:multiLevelType w:val="multilevel"/>
    <w:tmpl w:val="1BA62DBA"/>
    <w:lvl w:ilvl="0">
      <w:start w:val="2"/>
      <w:numFmt w:val="decimal"/>
      <w:lvlText w:val="%1."/>
      <w:lvlJc w:val="left"/>
      <w:pPr>
        <w:ind w:left="360" w:hanging="360"/>
      </w:pPr>
      <w:rPr>
        <w:rFonts w:hint="default"/>
        <w:i w:val="0"/>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240" w:hanging="108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320" w:hanging="1440"/>
      </w:pPr>
      <w:rPr>
        <w:rFonts w:hint="default"/>
        <w:i w:val="0"/>
      </w:rPr>
    </w:lvl>
  </w:abstractNum>
  <w:abstractNum w:abstractNumId="8" w15:restartNumberingAfterBreak="0">
    <w:nsid w:val="503F59FA"/>
    <w:multiLevelType w:val="hybridMultilevel"/>
    <w:tmpl w:val="7D6876E8"/>
    <w:lvl w:ilvl="0" w:tplc="40A686CE">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6537DFA"/>
    <w:multiLevelType w:val="multilevel"/>
    <w:tmpl w:val="819E184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70DE4806"/>
    <w:multiLevelType w:val="hybridMultilevel"/>
    <w:tmpl w:val="C5A4A8FE"/>
    <w:lvl w:ilvl="0" w:tplc="300A0001">
      <w:start w:val="1"/>
      <w:numFmt w:val="bullet"/>
      <w:lvlText w:val=""/>
      <w:lvlJc w:val="left"/>
      <w:pPr>
        <w:ind w:left="1440" w:hanging="360"/>
      </w:pPr>
      <w:rPr>
        <w:rFonts w:ascii="Symbol" w:hAnsi="Symbol"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11" w15:restartNumberingAfterBreak="0">
    <w:nsid w:val="7A3A66F4"/>
    <w:multiLevelType w:val="hybridMultilevel"/>
    <w:tmpl w:val="FDAAF8CE"/>
    <w:lvl w:ilvl="0" w:tplc="8E92E43E">
      <w:start w:val="1"/>
      <w:numFmt w:val="lowerLetter"/>
      <w:lvlText w:val="%1."/>
      <w:lvlJc w:val="left"/>
      <w:pPr>
        <w:ind w:left="720" w:hanging="360"/>
      </w:pPr>
      <w:rPr>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1"/>
  </w:num>
  <w:num w:numId="2">
    <w:abstractNumId w:val="2"/>
  </w:num>
  <w:num w:numId="3">
    <w:abstractNumId w:val="8"/>
  </w:num>
  <w:num w:numId="4">
    <w:abstractNumId w:val="11"/>
  </w:num>
  <w:num w:numId="5">
    <w:abstractNumId w:val="10"/>
  </w:num>
  <w:num w:numId="6">
    <w:abstractNumId w:val="6"/>
  </w:num>
  <w:num w:numId="7">
    <w:abstractNumId w:val="9"/>
  </w:num>
  <w:num w:numId="8">
    <w:abstractNumId w:val="0"/>
  </w:num>
  <w:num w:numId="9">
    <w:abstractNumId w:val="5"/>
  </w:num>
  <w:num w:numId="10">
    <w:abstractNumId w:val="3"/>
  </w:num>
  <w:num w:numId="11">
    <w:abstractNumId w:val="7"/>
  </w:num>
  <w:num w:numId="12">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5A3"/>
    <w:rsid w:val="000008E3"/>
    <w:rsid w:val="0000111A"/>
    <w:rsid w:val="00003D5F"/>
    <w:rsid w:val="000063E1"/>
    <w:rsid w:val="000068C3"/>
    <w:rsid w:val="00006B19"/>
    <w:rsid w:val="00006CE5"/>
    <w:rsid w:val="00007521"/>
    <w:rsid w:val="00007589"/>
    <w:rsid w:val="000079E0"/>
    <w:rsid w:val="00007E67"/>
    <w:rsid w:val="000102DB"/>
    <w:rsid w:val="000116F9"/>
    <w:rsid w:val="00011774"/>
    <w:rsid w:val="00011F71"/>
    <w:rsid w:val="00012B39"/>
    <w:rsid w:val="00012CBC"/>
    <w:rsid w:val="00013381"/>
    <w:rsid w:val="00014072"/>
    <w:rsid w:val="00014F7B"/>
    <w:rsid w:val="00020CA8"/>
    <w:rsid w:val="0002175F"/>
    <w:rsid w:val="0002296F"/>
    <w:rsid w:val="00024404"/>
    <w:rsid w:val="0002695D"/>
    <w:rsid w:val="00030B7B"/>
    <w:rsid w:val="00031209"/>
    <w:rsid w:val="00031E73"/>
    <w:rsid w:val="00032B75"/>
    <w:rsid w:val="00033519"/>
    <w:rsid w:val="00033D61"/>
    <w:rsid w:val="00033DBE"/>
    <w:rsid w:val="00033F57"/>
    <w:rsid w:val="00034DAB"/>
    <w:rsid w:val="00036D25"/>
    <w:rsid w:val="00040974"/>
    <w:rsid w:val="0004275E"/>
    <w:rsid w:val="00042D97"/>
    <w:rsid w:val="000465D4"/>
    <w:rsid w:val="00046986"/>
    <w:rsid w:val="00050534"/>
    <w:rsid w:val="0005114B"/>
    <w:rsid w:val="00052161"/>
    <w:rsid w:val="00052D66"/>
    <w:rsid w:val="000537B3"/>
    <w:rsid w:val="00054B1B"/>
    <w:rsid w:val="00054DD0"/>
    <w:rsid w:val="000554AC"/>
    <w:rsid w:val="00055516"/>
    <w:rsid w:val="00055842"/>
    <w:rsid w:val="00057C3F"/>
    <w:rsid w:val="0006140B"/>
    <w:rsid w:val="000623E2"/>
    <w:rsid w:val="0006309E"/>
    <w:rsid w:val="00064ED1"/>
    <w:rsid w:val="00070B0E"/>
    <w:rsid w:val="00071E8F"/>
    <w:rsid w:val="00073089"/>
    <w:rsid w:val="000730A5"/>
    <w:rsid w:val="000746D1"/>
    <w:rsid w:val="00074DD1"/>
    <w:rsid w:val="000757A4"/>
    <w:rsid w:val="00077429"/>
    <w:rsid w:val="00081703"/>
    <w:rsid w:val="00081B78"/>
    <w:rsid w:val="00083F56"/>
    <w:rsid w:val="00084D8C"/>
    <w:rsid w:val="000850A3"/>
    <w:rsid w:val="00085C8B"/>
    <w:rsid w:val="00086A6C"/>
    <w:rsid w:val="00087343"/>
    <w:rsid w:val="000904C6"/>
    <w:rsid w:val="0009249D"/>
    <w:rsid w:val="000928D1"/>
    <w:rsid w:val="00092DAF"/>
    <w:rsid w:val="000940CE"/>
    <w:rsid w:val="000944A6"/>
    <w:rsid w:val="00094F5B"/>
    <w:rsid w:val="00095312"/>
    <w:rsid w:val="000954E8"/>
    <w:rsid w:val="0009574D"/>
    <w:rsid w:val="00096C5A"/>
    <w:rsid w:val="000A202E"/>
    <w:rsid w:val="000A379A"/>
    <w:rsid w:val="000A54E6"/>
    <w:rsid w:val="000A54F6"/>
    <w:rsid w:val="000A631E"/>
    <w:rsid w:val="000A66A8"/>
    <w:rsid w:val="000A6729"/>
    <w:rsid w:val="000A729E"/>
    <w:rsid w:val="000A775A"/>
    <w:rsid w:val="000B0552"/>
    <w:rsid w:val="000B0887"/>
    <w:rsid w:val="000B10E6"/>
    <w:rsid w:val="000B17D6"/>
    <w:rsid w:val="000B23BD"/>
    <w:rsid w:val="000B24AC"/>
    <w:rsid w:val="000B2B8A"/>
    <w:rsid w:val="000B6411"/>
    <w:rsid w:val="000C09BC"/>
    <w:rsid w:val="000C0FF7"/>
    <w:rsid w:val="000C1422"/>
    <w:rsid w:val="000C2882"/>
    <w:rsid w:val="000C487A"/>
    <w:rsid w:val="000C5929"/>
    <w:rsid w:val="000C6740"/>
    <w:rsid w:val="000D0955"/>
    <w:rsid w:val="000D0A61"/>
    <w:rsid w:val="000D0E00"/>
    <w:rsid w:val="000D0F63"/>
    <w:rsid w:val="000D126F"/>
    <w:rsid w:val="000D1485"/>
    <w:rsid w:val="000D2E11"/>
    <w:rsid w:val="000D4EA9"/>
    <w:rsid w:val="000D63E7"/>
    <w:rsid w:val="000D738E"/>
    <w:rsid w:val="000E013E"/>
    <w:rsid w:val="000E0AA2"/>
    <w:rsid w:val="000E1159"/>
    <w:rsid w:val="000E16C6"/>
    <w:rsid w:val="000E1EA5"/>
    <w:rsid w:val="000E2E0D"/>
    <w:rsid w:val="000E314C"/>
    <w:rsid w:val="000E3300"/>
    <w:rsid w:val="000E4143"/>
    <w:rsid w:val="000E56D5"/>
    <w:rsid w:val="000F066C"/>
    <w:rsid w:val="000F16BD"/>
    <w:rsid w:val="000F302C"/>
    <w:rsid w:val="000F3D48"/>
    <w:rsid w:val="00100561"/>
    <w:rsid w:val="0010115C"/>
    <w:rsid w:val="0010134A"/>
    <w:rsid w:val="00101D24"/>
    <w:rsid w:val="00101E18"/>
    <w:rsid w:val="001036F8"/>
    <w:rsid w:val="00103838"/>
    <w:rsid w:val="00103A21"/>
    <w:rsid w:val="00103B9F"/>
    <w:rsid w:val="00104564"/>
    <w:rsid w:val="00104956"/>
    <w:rsid w:val="00104B59"/>
    <w:rsid w:val="00105461"/>
    <w:rsid w:val="00105BC9"/>
    <w:rsid w:val="001060AE"/>
    <w:rsid w:val="00106EDB"/>
    <w:rsid w:val="001075A1"/>
    <w:rsid w:val="00110550"/>
    <w:rsid w:val="0011108C"/>
    <w:rsid w:val="001118D6"/>
    <w:rsid w:val="00116C18"/>
    <w:rsid w:val="0012325E"/>
    <w:rsid w:val="001258B9"/>
    <w:rsid w:val="001272C2"/>
    <w:rsid w:val="00131931"/>
    <w:rsid w:val="001325F5"/>
    <w:rsid w:val="001336FB"/>
    <w:rsid w:val="00133C09"/>
    <w:rsid w:val="00135A40"/>
    <w:rsid w:val="00135A64"/>
    <w:rsid w:val="00136B05"/>
    <w:rsid w:val="00137BE6"/>
    <w:rsid w:val="00137FC7"/>
    <w:rsid w:val="00140EAE"/>
    <w:rsid w:val="001415FA"/>
    <w:rsid w:val="0014172C"/>
    <w:rsid w:val="001454AA"/>
    <w:rsid w:val="00145F5D"/>
    <w:rsid w:val="0014616E"/>
    <w:rsid w:val="00147292"/>
    <w:rsid w:val="00147490"/>
    <w:rsid w:val="00147B2F"/>
    <w:rsid w:val="00151F1B"/>
    <w:rsid w:val="0015356B"/>
    <w:rsid w:val="0015610D"/>
    <w:rsid w:val="001568BE"/>
    <w:rsid w:val="00156EFA"/>
    <w:rsid w:val="00157992"/>
    <w:rsid w:val="00160459"/>
    <w:rsid w:val="00160883"/>
    <w:rsid w:val="00161001"/>
    <w:rsid w:val="001615DB"/>
    <w:rsid w:val="001621DA"/>
    <w:rsid w:val="0016273B"/>
    <w:rsid w:val="00163824"/>
    <w:rsid w:val="001648A4"/>
    <w:rsid w:val="001677B6"/>
    <w:rsid w:val="0017061E"/>
    <w:rsid w:val="0017098C"/>
    <w:rsid w:val="00170F94"/>
    <w:rsid w:val="00171A71"/>
    <w:rsid w:val="00172520"/>
    <w:rsid w:val="00175A48"/>
    <w:rsid w:val="0017624E"/>
    <w:rsid w:val="001764C9"/>
    <w:rsid w:val="00176808"/>
    <w:rsid w:val="001770E3"/>
    <w:rsid w:val="001771C9"/>
    <w:rsid w:val="0017751D"/>
    <w:rsid w:val="001805DD"/>
    <w:rsid w:val="0018215F"/>
    <w:rsid w:val="0018258D"/>
    <w:rsid w:val="001853BA"/>
    <w:rsid w:val="00185F88"/>
    <w:rsid w:val="001874CB"/>
    <w:rsid w:val="00187666"/>
    <w:rsid w:val="00187F1D"/>
    <w:rsid w:val="0019047D"/>
    <w:rsid w:val="00191905"/>
    <w:rsid w:val="001921CC"/>
    <w:rsid w:val="00192358"/>
    <w:rsid w:val="00196BEF"/>
    <w:rsid w:val="00196EEA"/>
    <w:rsid w:val="00197DCB"/>
    <w:rsid w:val="001A0856"/>
    <w:rsid w:val="001A1A91"/>
    <w:rsid w:val="001A1F64"/>
    <w:rsid w:val="001A2860"/>
    <w:rsid w:val="001A2D3E"/>
    <w:rsid w:val="001A573A"/>
    <w:rsid w:val="001A67ED"/>
    <w:rsid w:val="001B076D"/>
    <w:rsid w:val="001B1490"/>
    <w:rsid w:val="001B2317"/>
    <w:rsid w:val="001B27BB"/>
    <w:rsid w:val="001B30C6"/>
    <w:rsid w:val="001B34E0"/>
    <w:rsid w:val="001B39A8"/>
    <w:rsid w:val="001B3AB9"/>
    <w:rsid w:val="001B3C0E"/>
    <w:rsid w:val="001B5961"/>
    <w:rsid w:val="001B5F1D"/>
    <w:rsid w:val="001B65C5"/>
    <w:rsid w:val="001B7571"/>
    <w:rsid w:val="001B7772"/>
    <w:rsid w:val="001B7D73"/>
    <w:rsid w:val="001C06B3"/>
    <w:rsid w:val="001C0B5A"/>
    <w:rsid w:val="001C195D"/>
    <w:rsid w:val="001C38A4"/>
    <w:rsid w:val="001C427A"/>
    <w:rsid w:val="001C514F"/>
    <w:rsid w:val="001C51F0"/>
    <w:rsid w:val="001C5987"/>
    <w:rsid w:val="001C5CD3"/>
    <w:rsid w:val="001C6266"/>
    <w:rsid w:val="001C779C"/>
    <w:rsid w:val="001D02F8"/>
    <w:rsid w:val="001D28B3"/>
    <w:rsid w:val="001D4F59"/>
    <w:rsid w:val="001D5494"/>
    <w:rsid w:val="001D606E"/>
    <w:rsid w:val="001D62C7"/>
    <w:rsid w:val="001D745E"/>
    <w:rsid w:val="001E0A2C"/>
    <w:rsid w:val="001E0F3F"/>
    <w:rsid w:val="001E1A08"/>
    <w:rsid w:val="001E2459"/>
    <w:rsid w:val="001E3D6F"/>
    <w:rsid w:val="001E4F9F"/>
    <w:rsid w:val="001E6E85"/>
    <w:rsid w:val="001E7057"/>
    <w:rsid w:val="001F04AE"/>
    <w:rsid w:val="001F086A"/>
    <w:rsid w:val="001F16E3"/>
    <w:rsid w:val="001F217E"/>
    <w:rsid w:val="001F2639"/>
    <w:rsid w:val="001F4A93"/>
    <w:rsid w:val="001F5475"/>
    <w:rsid w:val="001F5D3C"/>
    <w:rsid w:val="001F7664"/>
    <w:rsid w:val="00200982"/>
    <w:rsid w:val="00204C2D"/>
    <w:rsid w:val="002064CD"/>
    <w:rsid w:val="00212060"/>
    <w:rsid w:val="00212B82"/>
    <w:rsid w:val="002144CE"/>
    <w:rsid w:val="002155DE"/>
    <w:rsid w:val="00215A4B"/>
    <w:rsid w:val="0022005A"/>
    <w:rsid w:val="00220BA7"/>
    <w:rsid w:val="00221AD4"/>
    <w:rsid w:val="00222951"/>
    <w:rsid w:val="00224EBB"/>
    <w:rsid w:val="00225A94"/>
    <w:rsid w:val="00226144"/>
    <w:rsid w:val="00226E0C"/>
    <w:rsid w:val="002315AE"/>
    <w:rsid w:val="00231B53"/>
    <w:rsid w:val="002342F7"/>
    <w:rsid w:val="00235B93"/>
    <w:rsid w:val="002362EE"/>
    <w:rsid w:val="0023686A"/>
    <w:rsid w:val="002369DC"/>
    <w:rsid w:val="00236AAF"/>
    <w:rsid w:val="0023738A"/>
    <w:rsid w:val="0023750A"/>
    <w:rsid w:val="002401FF"/>
    <w:rsid w:val="0024097A"/>
    <w:rsid w:val="00240EA2"/>
    <w:rsid w:val="002428BE"/>
    <w:rsid w:val="002460C5"/>
    <w:rsid w:val="00247733"/>
    <w:rsid w:val="00247B36"/>
    <w:rsid w:val="002501D3"/>
    <w:rsid w:val="00250327"/>
    <w:rsid w:val="00251D60"/>
    <w:rsid w:val="0025289A"/>
    <w:rsid w:val="00252A0E"/>
    <w:rsid w:val="0025330F"/>
    <w:rsid w:val="00254944"/>
    <w:rsid w:val="00254BE9"/>
    <w:rsid w:val="00254E07"/>
    <w:rsid w:val="0025504B"/>
    <w:rsid w:val="002638D2"/>
    <w:rsid w:val="0026478D"/>
    <w:rsid w:val="00265C6F"/>
    <w:rsid w:val="00266668"/>
    <w:rsid w:val="00266F21"/>
    <w:rsid w:val="00267FBC"/>
    <w:rsid w:val="00270A3C"/>
    <w:rsid w:val="0027166C"/>
    <w:rsid w:val="0027187D"/>
    <w:rsid w:val="00271CE9"/>
    <w:rsid w:val="0027284C"/>
    <w:rsid w:val="002745A7"/>
    <w:rsid w:val="0027500F"/>
    <w:rsid w:val="00275CB6"/>
    <w:rsid w:val="00276041"/>
    <w:rsid w:val="00277366"/>
    <w:rsid w:val="002801E3"/>
    <w:rsid w:val="0028189A"/>
    <w:rsid w:val="00282767"/>
    <w:rsid w:val="00282E06"/>
    <w:rsid w:val="00283A5B"/>
    <w:rsid w:val="00284460"/>
    <w:rsid w:val="00285DE7"/>
    <w:rsid w:val="00287072"/>
    <w:rsid w:val="002900BA"/>
    <w:rsid w:val="00290445"/>
    <w:rsid w:val="002909EE"/>
    <w:rsid w:val="00290B95"/>
    <w:rsid w:val="00290E6A"/>
    <w:rsid w:val="002915BD"/>
    <w:rsid w:val="00291B95"/>
    <w:rsid w:val="00291D10"/>
    <w:rsid w:val="00293977"/>
    <w:rsid w:val="0029429B"/>
    <w:rsid w:val="0029430F"/>
    <w:rsid w:val="002947D2"/>
    <w:rsid w:val="00294A9A"/>
    <w:rsid w:val="00294CCD"/>
    <w:rsid w:val="00295481"/>
    <w:rsid w:val="00295C8F"/>
    <w:rsid w:val="00296227"/>
    <w:rsid w:val="00296407"/>
    <w:rsid w:val="002967CD"/>
    <w:rsid w:val="00296BEE"/>
    <w:rsid w:val="002A0CE8"/>
    <w:rsid w:val="002A25AE"/>
    <w:rsid w:val="002A502C"/>
    <w:rsid w:val="002A5867"/>
    <w:rsid w:val="002A6736"/>
    <w:rsid w:val="002A6834"/>
    <w:rsid w:val="002A69AD"/>
    <w:rsid w:val="002B04E3"/>
    <w:rsid w:val="002B04F6"/>
    <w:rsid w:val="002B0BE9"/>
    <w:rsid w:val="002B3788"/>
    <w:rsid w:val="002B39D5"/>
    <w:rsid w:val="002B3A99"/>
    <w:rsid w:val="002B437C"/>
    <w:rsid w:val="002B4C72"/>
    <w:rsid w:val="002B4D69"/>
    <w:rsid w:val="002B4DCE"/>
    <w:rsid w:val="002B5356"/>
    <w:rsid w:val="002B63E6"/>
    <w:rsid w:val="002B6E1F"/>
    <w:rsid w:val="002C2266"/>
    <w:rsid w:val="002C2380"/>
    <w:rsid w:val="002C46F8"/>
    <w:rsid w:val="002C4CF4"/>
    <w:rsid w:val="002C52F8"/>
    <w:rsid w:val="002C59C1"/>
    <w:rsid w:val="002C7A35"/>
    <w:rsid w:val="002C7D0A"/>
    <w:rsid w:val="002D2396"/>
    <w:rsid w:val="002D28BA"/>
    <w:rsid w:val="002D31F1"/>
    <w:rsid w:val="002D4604"/>
    <w:rsid w:val="002D6695"/>
    <w:rsid w:val="002D7322"/>
    <w:rsid w:val="002D7FB2"/>
    <w:rsid w:val="002E0E32"/>
    <w:rsid w:val="002E26A0"/>
    <w:rsid w:val="002E3EDF"/>
    <w:rsid w:val="002E489D"/>
    <w:rsid w:val="002E53C3"/>
    <w:rsid w:val="002F0BE4"/>
    <w:rsid w:val="002F0CDF"/>
    <w:rsid w:val="002F0F86"/>
    <w:rsid w:val="002F1EB1"/>
    <w:rsid w:val="002F2D7B"/>
    <w:rsid w:val="002F366D"/>
    <w:rsid w:val="002F36B1"/>
    <w:rsid w:val="002F42CD"/>
    <w:rsid w:val="002F4F7E"/>
    <w:rsid w:val="002F6201"/>
    <w:rsid w:val="002F6690"/>
    <w:rsid w:val="002F6E16"/>
    <w:rsid w:val="00300577"/>
    <w:rsid w:val="00300D15"/>
    <w:rsid w:val="00301BB1"/>
    <w:rsid w:val="00302820"/>
    <w:rsid w:val="00302D7C"/>
    <w:rsid w:val="00303286"/>
    <w:rsid w:val="00303418"/>
    <w:rsid w:val="00304BC4"/>
    <w:rsid w:val="00304E56"/>
    <w:rsid w:val="003051AD"/>
    <w:rsid w:val="003052E5"/>
    <w:rsid w:val="0030549D"/>
    <w:rsid w:val="003068FC"/>
    <w:rsid w:val="003108B1"/>
    <w:rsid w:val="00311BE7"/>
    <w:rsid w:val="00313FDF"/>
    <w:rsid w:val="00314633"/>
    <w:rsid w:val="003153EE"/>
    <w:rsid w:val="003159B9"/>
    <w:rsid w:val="003166B3"/>
    <w:rsid w:val="003166C3"/>
    <w:rsid w:val="00317CF6"/>
    <w:rsid w:val="00320BFF"/>
    <w:rsid w:val="003228E9"/>
    <w:rsid w:val="00322E44"/>
    <w:rsid w:val="0032482A"/>
    <w:rsid w:val="00324E3A"/>
    <w:rsid w:val="00327600"/>
    <w:rsid w:val="0033034D"/>
    <w:rsid w:val="00330D30"/>
    <w:rsid w:val="00331964"/>
    <w:rsid w:val="0033216C"/>
    <w:rsid w:val="00332D57"/>
    <w:rsid w:val="003334EF"/>
    <w:rsid w:val="0033374D"/>
    <w:rsid w:val="00333948"/>
    <w:rsid w:val="00334FBE"/>
    <w:rsid w:val="003358C5"/>
    <w:rsid w:val="00335994"/>
    <w:rsid w:val="0033607C"/>
    <w:rsid w:val="0034107F"/>
    <w:rsid w:val="003417FE"/>
    <w:rsid w:val="00342DE0"/>
    <w:rsid w:val="0034365F"/>
    <w:rsid w:val="00343807"/>
    <w:rsid w:val="00344AE7"/>
    <w:rsid w:val="00345334"/>
    <w:rsid w:val="003455BA"/>
    <w:rsid w:val="00346FB3"/>
    <w:rsid w:val="003473CD"/>
    <w:rsid w:val="00347B07"/>
    <w:rsid w:val="003500FC"/>
    <w:rsid w:val="00350BC0"/>
    <w:rsid w:val="00351395"/>
    <w:rsid w:val="00351709"/>
    <w:rsid w:val="0035274D"/>
    <w:rsid w:val="00352855"/>
    <w:rsid w:val="00353360"/>
    <w:rsid w:val="00355C9D"/>
    <w:rsid w:val="003611A9"/>
    <w:rsid w:val="00361C6B"/>
    <w:rsid w:val="003626FD"/>
    <w:rsid w:val="0036300B"/>
    <w:rsid w:val="00364966"/>
    <w:rsid w:val="00364AA8"/>
    <w:rsid w:val="00370FFF"/>
    <w:rsid w:val="00373026"/>
    <w:rsid w:val="00373CA3"/>
    <w:rsid w:val="00373DE3"/>
    <w:rsid w:val="00373F48"/>
    <w:rsid w:val="003741AD"/>
    <w:rsid w:val="0037640A"/>
    <w:rsid w:val="00376594"/>
    <w:rsid w:val="0038013F"/>
    <w:rsid w:val="003809F3"/>
    <w:rsid w:val="00380FF0"/>
    <w:rsid w:val="00381070"/>
    <w:rsid w:val="003819E5"/>
    <w:rsid w:val="00382424"/>
    <w:rsid w:val="00382488"/>
    <w:rsid w:val="00382E89"/>
    <w:rsid w:val="00382EB7"/>
    <w:rsid w:val="003832B1"/>
    <w:rsid w:val="00383D2B"/>
    <w:rsid w:val="00384A08"/>
    <w:rsid w:val="00384CD1"/>
    <w:rsid w:val="00385853"/>
    <w:rsid w:val="00386C86"/>
    <w:rsid w:val="00387CD1"/>
    <w:rsid w:val="00387FDA"/>
    <w:rsid w:val="00391736"/>
    <w:rsid w:val="00392DAF"/>
    <w:rsid w:val="00393D23"/>
    <w:rsid w:val="00394AB9"/>
    <w:rsid w:val="00394AFE"/>
    <w:rsid w:val="00395503"/>
    <w:rsid w:val="00395A6A"/>
    <w:rsid w:val="003969C6"/>
    <w:rsid w:val="00396AD4"/>
    <w:rsid w:val="0039750B"/>
    <w:rsid w:val="00397914"/>
    <w:rsid w:val="00397A99"/>
    <w:rsid w:val="003A04BE"/>
    <w:rsid w:val="003A0C27"/>
    <w:rsid w:val="003A15C5"/>
    <w:rsid w:val="003A1CA5"/>
    <w:rsid w:val="003A23BB"/>
    <w:rsid w:val="003A2A13"/>
    <w:rsid w:val="003A49B0"/>
    <w:rsid w:val="003B0F32"/>
    <w:rsid w:val="003B1597"/>
    <w:rsid w:val="003B180A"/>
    <w:rsid w:val="003B2C0B"/>
    <w:rsid w:val="003B326A"/>
    <w:rsid w:val="003B3E3F"/>
    <w:rsid w:val="003B52FD"/>
    <w:rsid w:val="003B5ABB"/>
    <w:rsid w:val="003B6B9F"/>
    <w:rsid w:val="003B70E5"/>
    <w:rsid w:val="003B7552"/>
    <w:rsid w:val="003C08A5"/>
    <w:rsid w:val="003C2451"/>
    <w:rsid w:val="003C2F28"/>
    <w:rsid w:val="003C374B"/>
    <w:rsid w:val="003C4033"/>
    <w:rsid w:val="003C6C92"/>
    <w:rsid w:val="003D0C0D"/>
    <w:rsid w:val="003D0D99"/>
    <w:rsid w:val="003D1DC6"/>
    <w:rsid w:val="003D1E33"/>
    <w:rsid w:val="003D356C"/>
    <w:rsid w:val="003D3960"/>
    <w:rsid w:val="003E056E"/>
    <w:rsid w:val="003E0F64"/>
    <w:rsid w:val="003E245B"/>
    <w:rsid w:val="003E3528"/>
    <w:rsid w:val="003E3981"/>
    <w:rsid w:val="003E4CFC"/>
    <w:rsid w:val="003E4DB2"/>
    <w:rsid w:val="003E59C4"/>
    <w:rsid w:val="003F0E5F"/>
    <w:rsid w:val="003F4688"/>
    <w:rsid w:val="003F6158"/>
    <w:rsid w:val="003F7964"/>
    <w:rsid w:val="00400745"/>
    <w:rsid w:val="00401478"/>
    <w:rsid w:val="0040209D"/>
    <w:rsid w:val="004030CC"/>
    <w:rsid w:val="00407F22"/>
    <w:rsid w:val="00407FA1"/>
    <w:rsid w:val="004114EA"/>
    <w:rsid w:val="004117CF"/>
    <w:rsid w:val="00412BE5"/>
    <w:rsid w:val="004135BA"/>
    <w:rsid w:val="00416EA7"/>
    <w:rsid w:val="004205F5"/>
    <w:rsid w:val="0042061D"/>
    <w:rsid w:val="00421816"/>
    <w:rsid w:val="00421BFA"/>
    <w:rsid w:val="00422FFF"/>
    <w:rsid w:val="00423271"/>
    <w:rsid w:val="00423CF4"/>
    <w:rsid w:val="00423E86"/>
    <w:rsid w:val="00425B4B"/>
    <w:rsid w:val="00427E85"/>
    <w:rsid w:val="00430A5A"/>
    <w:rsid w:val="00430A95"/>
    <w:rsid w:val="004316C8"/>
    <w:rsid w:val="00431EC1"/>
    <w:rsid w:val="0043210C"/>
    <w:rsid w:val="0043253D"/>
    <w:rsid w:val="00432723"/>
    <w:rsid w:val="00434322"/>
    <w:rsid w:val="004344BA"/>
    <w:rsid w:val="004370BA"/>
    <w:rsid w:val="004371FE"/>
    <w:rsid w:val="004372A9"/>
    <w:rsid w:val="00437388"/>
    <w:rsid w:val="004427D9"/>
    <w:rsid w:val="00442AD0"/>
    <w:rsid w:val="00443FB0"/>
    <w:rsid w:val="0044514C"/>
    <w:rsid w:val="00447221"/>
    <w:rsid w:val="00450E8A"/>
    <w:rsid w:val="0045146C"/>
    <w:rsid w:val="00451778"/>
    <w:rsid w:val="0045427C"/>
    <w:rsid w:val="00454544"/>
    <w:rsid w:val="00455B03"/>
    <w:rsid w:val="00456B02"/>
    <w:rsid w:val="00457AC2"/>
    <w:rsid w:val="00465A35"/>
    <w:rsid w:val="0046618B"/>
    <w:rsid w:val="00467B20"/>
    <w:rsid w:val="0047155E"/>
    <w:rsid w:val="00471B88"/>
    <w:rsid w:val="00472517"/>
    <w:rsid w:val="00473D28"/>
    <w:rsid w:val="00475804"/>
    <w:rsid w:val="004763B2"/>
    <w:rsid w:val="00476647"/>
    <w:rsid w:val="00476E25"/>
    <w:rsid w:val="00476ECE"/>
    <w:rsid w:val="00480765"/>
    <w:rsid w:val="00481C5F"/>
    <w:rsid w:val="00481CDB"/>
    <w:rsid w:val="004821A2"/>
    <w:rsid w:val="004821ED"/>
    <w:rsid w:val="004840DB"/>
    <w:rsid w:val="00486FB3"/>
    <w:rsid w:val="00487773"/>
    <w:rsid w:val="004908A0"/>
    <w:rsid w:val="004912A5"/>
    <w:rsid w:val="004912AB"/>
    <w:rsid w:val="00491B09"/>
    <w:rsid w:val="00491DD9"/>
    <w:rsid w:val="0049273B"/>
    <w:rsid w:val="00493036"/>
    <w:rsid w:val="004934A8"/>
    <w:rsid w:val="00493700"/>
    <w:rsid w:val="00494FFE"/>
    <w:rsid w:val="00496583"/>
    <w:rsid w:val="004A0453"/>
    <w:rsid w:val="004A0609"/>
    <w:rsid w:val="004A24D8"/>
    <w:rsid w:val="004A2C40"/>
    <w:rsid w:val="004A3A1D"/>
    <w:rsid w:val="004A5681"/>
    <w:rsid w:val="004A56CB"/>
    <w:rsid w:val="004A6841"/>
    <w:rsid w:val="004A7BDC"/>
    <w:rsid w:val="004B0413"/>
    <w:rsid w:val="004B1421"/>
    <w:rsid w:val="004B1F7D"/>
    <w:rsid w:val="004B2B96"/>
    <w:rsid w:val="004B2BD2"/>
    <w:rsid w:val="004B38E7"/>
    <w:rsid w:val="004B5CA5"/>
    <w:rsid w:val="004B62B8"/>
    <w:rsid w:val="004B7384"/>
    <w:rsid w:val="004B76C9"/>
    <w:rsid w:val="004B7AA3"/>
    <w:rsid w:val="004C0D44"/>
    <w:rsid w:val="004C11C8"/>
    <w:rsid w:val="004C1DA8"/>
    <w:rsid w:val="004C20D0"/>
    <w:rsid w:val="004C27F6"/>
    <w:rsid w:val="004C3C15"/>
    <w:rsid w:val="004C54D9"/>
    <w:rsid w:val="004C5B50"/>
    <w:rsid w:val="004C5F45"/>
    <w:rsid w:val="004C6777"/>
    <w:rsid w:val="004C6960"/>
    <w:rsid w:val="004C7420"/>
    <w:rsid w:val="004D3018"/>
    <w:rsid w:val="004D4158"/>
    <w:rsid w:val="004D460E"/>
    <w:rsid w:val="004D5C15"/>
    <w:rsid w:val="004D5F8D"/>
    <w:rsid w:val="004D7D2E"/>
    <w:rsid w:val="004E0E9A"/>
    <w:rsid w:val="004E0F3D"/>
    <w:rsid w:val="004E2B31"/>
    <w:rsid w:val="004E55F6"/>
    <w:rsid w:val="004E59C7"/>
    <w:rsid w:val="004E6C27"/>
    <w:rsid w:val="004F185B"/>
    <w:rsid w:val="004F2136"/>
    <w:rsid w:val="004F2C8F"/>
    <w:rsid w:val="004F3E95"/>
    <w:rsid w:val="004F5412"/>
    <w:rsid w:val="004F66F0"/>
    <w:rsid w:val="004F6832"/>
    <w:rsid w:val="004F6E14"/>
    <w:rsid w:val="004F7DFC"/>
    <w:rsid w:val="005006EC"/>
    <w:rsid w:val="00500780"/>
    <w:rsid w:val="00501994"/>
    <w:rsid w:val="00501CEB"/>
    <w:rsid w:val="005030CF"/>
    <w:rsid w:val="0050327C"/>
    <w:rsid w:val="0050444B"/>
    <w:rsid w:val="00505839"/>
    <w:rsid w:val="00506339"/>
    <w:rsid w:val="005064DF"/>
    <w:rsid w:val="005075FF"/>
    <w:rsid w:val="00512E24"/>
    <w:rsid w:val="00514929"/>
    <w:rsid w:val="00515F43"/>
    <w:rsid w:val="0051633E"/>
    <w:rsid w:val="00516BF0"/>
    <w:rsid w:val="005174FC"/>
    <w:rsid w:val="00520CE7"/>
    <w:rsid w:val="00521218"/>
    <w:rsid w:val="0052289C"/>
    <w:rsid w:val="005229C7"/>
    <w:rsid w:val="0052327F"/>
    <w:rsid w:val="00523950"/>
    <w:rsid w:val="005259C7"/>
    <w:rsid w:val="00525E8A"/>
    <w:rsid w:val="005260B9"/>
    <w:rsid w:val="005264B3"/>
    <w:rsid w:val="00526779"/>
    <w:rsid w:val="005275D2"/>
    <w:rsid w:val="00527BE9"/>
    <w:rsid w:val="00530059"/>
    <w:rsid w:val="00530657"/>
    <w:rsid w:val="00531206"/>
    <w:rsid w:val="0053161E"/>
    <w:rsid w:val="00533D1F"/>
    <w:rsid w:val="00537454"/>
    <w:rsid w:val="005400A0"/>
    <w:rsid w:val="0054047F"/>
    <w:rsid w:val="00540641"/>
    <w:rsid w:val="00540908"/>
    <w:rsid w:val="00540E07"/>
    <w:rsid w:val="00540F7F"/>
    <w:rsid w:val="00540FFB"/>
    <w:rsid w:val="00541ACF"/>
    <w:rsid w:val="0054259E"/>
    <w:rsid w:val="00544194"/>
    <w:rsid w:val="005453E3"/>
    <w:rsid w:val="00545490"/>
    <w:rsid w:val="00545665"/>
    <w:rsid w:val="0054575E"/>
    <w:rsid w:val="00547856"/>
    <w:rsid w:val="00550DE6"/>
    <w:rsid w:val="00551A74"/>
    <w:rsid w:val="00551CB9"/>
    <w:rsid w:val="00552351"/>
    <w:rsid w:val="005542B5"/>
    <w:rsid w:val="00555B70"/>
    <w:rsid w:val="005579C7"/>
    <w:rsid w:val="00557B94"/>
    <w:rsid w:val="0056490C"/>
    <w:rsid w:val="005649AE"/>
    <w:rsid w:val="00565B76"/>
    <w:rsid w:val="00566ABA"/>
    <w:rsid w:val="005670DE"/>
    <w:rsid w:val="00567856"/>
    <w:rsid w:val="00571D04"/>
    <w:rsid w:val="005721D1"/>
    <w:rsid w:val="0057361C"/>
    <w:rsid w:val="00574EC3"/>
    <w:rsid w:val="00576F32"/>
    <w:rsid w:val="005774A2"/>
    <w:rsid w:val="005802D7"/>
    <w:rsid w:val="005809A4"/>
    <w:rsid w:val="00583F91"/>
    <w:rsid w:val="00584025"/>
    <w:rsid w:val="00585ED0"/>
    <w:rsid w:val="005868D9"/>
    <w:rsid w:val="0058727F"/>
    <w:rsid w:val="005873D6"/>
    <w:rsid w:val="00587A3A"/>
    <w:rsid w:val="00587B5E"/>
    <w:rsid w:val="00591A04"/>
    <w:rsid w:val="005926A1"/>
    <w:rsid w:val="00592897"/>
    <w:rsid w:val="00592C27"/>
    <w:rsid w:val="00593730"/>
    <w:rsid w:val="00594791"/>
    <w:rsid w:val="00595246"/>
    <w:rsid w:val="005953F4"/>
    <w:rsid w:val="0059562B"/>
    <w:rsid w:val="00597650"/>
    <w:rsid w:val="0059772C"/>
    <w:rsid w:val="005A11C6"/>
    <w:rsid w:val="005A20E3"/>
    <w:rsid w:val="005A2387"/>
    <w:rsid w:val="005A3DB2"/>
    <w:rsid w:val="005A48C5"/>
    <w:rsid w:val="005A50A7"/>
    <w:rsid w:val="005A67E9"/>
    <w:rsid w:val="005A7F83"/>
    <w:rsid w:val="005B2E6D"/>
    <w:rsid w:val="005B3435"/>
    <w:rsid w:val="005B35B0"/>
    <w:rsid w:val="005B4A07"/>
    <w:rsid w:val="005B5137"/>
    <w:rsid w:val="005B6170"/>
    <w:rsid w:val="005B703F"/>
    <w:rsid w:val="005B7331"/>
    <w:rsid w:val="005C0275"/>
    <w:rsid w:val="005C0D6A"/>
    <w:rsid w:val="005C0F75"/>
    <w:rsid w:val="005C11DA"/>
    <w:rsid w:val="005C2E82"/>
    <w:rsid w:val="005C4244"/>
    <w:rsid w:val="005C5A97"/>
    <w:rsid w:val="005C65DE"/>
    <w:rsid w:val="005C6627"/>
    <w:rsid w:val="005C7C2F"/>
    <w:rsid w:val="005D0209"/>
    <w:rsid w:val="005D0999"/>
    <w:rsid w:val="005D0CAE"/>
    <w:rsid w:val="005D13BB"/>
    <w:rsid w:val="005D1F02"/>
    <w:rsid w:val="005D233F"/>
    <w:rsid w:val="005D260F"/>
    <w:rsid w:val="005D3A6B"/>
    <w:rsid w:val="005D3CB1"/>
    <w:rsid w:val="005D4650"/>
    <w:rsid w:val="005D7E6D"/>
    <w:rsid w:val="005E05F7"/>
    <w:rsid w:val="005E095D"/>
    <w:rsid w:val="005E0D33"/>
    <w:rsid w:val="005E1965"/>
    <w:rsid w:val="005E2215"/>
    <w:rsid w:val="005E351C"/>
    <w:rsid w:val="005E3889"/>
    <w:rsid w:val="005E39D3"/>
    <w:rsid w:val="005E4A3D"/>
    <w:rsid w:val="005E4B49"/>
    <w:rsid w:val="005E511C"/>
    <w:rsid w:val="005E5680"/>
    <w:rsid w:val="005E6669"/>
    <w:rsid w:val="005E6CCF"/>
    <w:rsid w:val="005F012A"/>
    <w:rsid w:val="005F034E"/>
    <w:rsid w:val="005F0560"/>
    <w:rsid w:val="005F3473"/>
    <w:rsid w:val="005F37A4"/>
    <w:rsid w:val="005F3CC6"/>
    <w:rsid w:val="005F5120"/>
    <w:rsid w:val="005F5B01"/>
    <w:rsid w:val="005F61D0"/>
    <w:rsid w:val="005F6CC3"/>
    <w:rsid w:val="005F7299"/>
    <w:rsid w:val="00601067"/>
    <w:rsid w:val="006011F5"/>
    <w:rsid w:val="00602139"/>
    <w:rsid w:val="00604278"/>
    <w:rsid w:val="0060474D"/>
    <w:rsid w:val="0061013B"/>
    <w:rsid w:val="00610CBE"/>
    <w:rsid w:val="006117FC"/>
    <w:rsid w:val="006118A5"/>
    <w:rsid w:val="00611F15"/>
    <w:rsid w:val="006123B5"/>
    <w:rsid w:val="00612477"/>
    <w:rsid w:val="006127CD"/>
    <w:rsid w:val="00613648"/>
    <w:rsid w:val="00613A48"/>
    <w:rsid w:val="00614053"/>
    <w:rsid w:val="00614126"/>
    <w:rsid w:val="00614A04"/>
    <w:rsid w:val="00621E46"/>
    <w:rsid w:val="006229B5"/>
    <w:rsid w:val="00622FE7"/>
    <w:rsid w:val="00623C26"/>
    <w:rsid w:val="0062441A"/>
    <w:rsid w:val="00624E2D"/>
    <w:rsid w:val="006258AC"/>
    <w:rsid w:val="006266FB"/>
    <w:rsid w:val="0062708C"/>
    <w:rsid w:val="0063024B"/>
    <w:rsid w:val="00630DA7"/>
    <w:rsid w:val="00630E75"/>
    <w:rsid w:val="00630FBA"/>
    <w:rsid w:val="006316DB"/>
    <w:rsid w:val="006319F9"/>
    <w:rsid w:val="0063210E"/>
    <w:rsid w:val="00633BAF"/>
    <w:rsid w:val="006343FD"/>
    <w:rsid w:val="00634525"/>
    <w:rsid w:val="00635D10"/>
    <w:rsid w:val="006378BD"/>
    <w:rsid w:val="0063796D"/>
    <w:rsid w:val="00637A0C"/>
    <w:rsid w:val="00637FC1"/>
    <w:rsid w:val="00643DE7"/>
    <w:rsid w:val="00643E89"/>
    <w:rsid w:val="006468AD"/>
    <w:rsid w:val="00646EF8"/>
    <w:rsid w:val="00647F1A"/>
    <w:rsid w:val="006508C3"/>
    <w:rsid w:val="006511B8"/>
    <w:rsid w:val="006513A9"/>
    <w:rsid w:val="006528C9"/>
    <w:rsid w:val="006555D6"/>
    <w:rsid w:val="0065705D"/>
    <w:rsid w:val="0065763F"/>
    <w:rsid w:val="006605DB"/>
    <w:rsid w:val="00660F9F"/>
    <w:rsid w:val="006626B4"/>
    <w:rsid w:val="00663CE1"/>
    <w:rsid w:val="00663E85"/>
    <w:rsid w:val="00665E80"/>
    <w:rsid w:val="00667B46"/>
    <w:rsid w:val="006702D5"/>
    <w:rsid w:val="006716F8"/>
    <w:rsid w:val="0067182C"/>
    <w:rsid w:val="00671A17"/>
    <w:rsid w:val="00671B18"/>
    <w:rsid w:val="006726DC"/>
    <w:rsid w:val="00673C5E"/>
    <w:rsid w:val="006753DD"/>
    <w:rsid w:val="006818DC"/>
    <w:rsid w:val="006826E3"/>
    <w:rsid w:val="00683782"/>
    <w:rsid w:val="00684B91"/>
    <w:rsid w:val="006852C3"/>
    <w:rsid w:val="00686C64"/>
    <w:rsid w:val="0069071C"/>
    <w:rsid w:val="00693B19"/>
    <w:rsid w:val="00696DBB"/>
    <w:rsid w:val="00696FDD"/>
    <w:rsid w:val="00697258"/>
    <w:rsid w:val="00697656"/>
    <w:rsid w:val="00697DBB"/>
    <w:rsid w:val="006A0C8A"/>
    <w:rsid w:val="006A12B7"/>
    <w:rsid w:val="006A1A98"/>
    <w:rsid w:val="006A1B68"/>
    <w:rsid w:val="006A4926"/>
    <w:rsid w:val="006A522A"/>
    <w:rsid w:val="006A63F4"/>
    <w:rsid w:val="006A6A66"/>
    <w:rsid w:val="006A7DC1"/>
    <w:rsid w:val="006B0962"/>
    <w:rsid w:val="006B1A0C"/>
    <w:rsid w:val="006B40DF"/>
    <w:rsid w:val="006B488F"/>
    <w:rsid w:val="006B552A"/>
    <w:rsid w:val="006B58AB"/>
    <w:rsid w:val="006B64FC"/>
    <w:rsid w:val="006B66EE"/>
    <w:rsid w:val="006B7103"/>
    <w:rsid w:val="006B743F"/>
    <w:rsid w:val="006C0EA8"/>
    <w:rsid w:val="006C1FB6"/>
    <w:rsid w:val="006C35CA"/>
    <w:rsid w:val="006C3A44"/>
    <w:rsid w:val="006C4C09"/>
    <w:rsid w:val="006C54D9"/>
    <w:rsid w:val="006C7415"/>
    <w:rsid w:val="006D0101"/>
    <w:rsid w:val="006D0BA2"/>
    <w:rsid w:val="006D12FE"/>
    <w:rsid w:val="006D1703"/>
    <w:rsid w:val="006D272F"/>
    <w:rsid w:val="006D3096"/>
    <w:rsid w:val="006D32D0"/>
    <w:rsid w:val="006D36E5"/>
    <w:rsid w:val="006D4FFB"/>
    <w:rsid w:val="006D53D5"/>
    <w:rsid w:val="006D5F3B"/>
    <w:rsid w:val="006D6B81"/>
    <w:rsid w:val="006E00DA"/>
    <w:rsid w:val="006E13A6"/>
    <w:rsid w:val="006E1C57"/>
    <w:rsid w:val="006E31BB"/>
    <w:rsid w:val="006E450B"/>
    <w:rsid w:val="006E6C34"/>
    <w:rsid w:val="006E75AE"/>
    <w:rsid w:val="006E76C2"/>
    <w:rsid w:val="006F1CB3"/>
    <w:rsid w:val="006F2204"/>
    <w:rsid w:val="006F2D31"/>
    <w:rsid w:val="006F2DAB"/>
    <w:rsid w:val="006F2ECD"/>
    <w:rsid w:val="006F2ED8"/>
    <w:rsid w:val="006F35F3"/>
    <w:rsid w:val="006F4024"/>
    <w:rsid w:val="006F5393"/>
    <w:rsid w:val="006F6519"/>
    <w:rsid w:val="006F7ACA"/>
    <w:rsid w:val="00700623"/>
    <w:rsid w:val="007015C1"/>
    <w:rsid w:val="007015E7"/>
    <w:rsid w:val="007016AF"/>
    <w:rsid w:val="007063C7"/>
    <w:rsid w:val="007068AE"/>
    <w:rsid w:val="00707455"/>
    <w:rsid w:val="00710450"/>
    <w:rsid w:val="007105D7"/>
    <w:rsid w:val="00711662"/>
    <w:rsid w:val="00711C5C"/>
    <w:rsid w:val="007126C7"/>
    <w:rsid w:val="00712AEB"/>
    <w:rsid w:val="00713C0B"/>
    <w:rsid w:val="007154F8"/>
    <w:rsid w:val="00715BA3"/>
    <w:rsid w:val="0071642B"/>
    <w:rsid w:val="00717E61"/>
    <w:rsid w:val="00720827"/>
    <w:rsid w:val="00720DB5"/>
    <w:rsid w:val="0072145B"/>
    <w:rsid w:val="00721C8A"/>
    <w:rsid w:val="00722286"/>
    <w:rsid w:val="00722693"/>
    <w:rsid w:val="00722796"/>
    <w:rsid w:val="00723053"/>
    <w:rsid w:val="007246E4"/>
    <w:rsid w:val="00724757"/>
    <w:rsid w:val="00724836"/>
    <w:rsid w:val="00725DE2"/>
    <w:rsid w:val="0072673D"/>
    <w:rsid w:val="00727213"/>
    <w:rsid w:val="007307BF"/>
    <w:rsid w:val="00731370"/>
    <w:rsid w:val="007314A3"/>
    <w:rsid w:val="00733DAA"/>
    <w:rsid w:val="00735393"/>
    <w:rsid w:val="007357AE"/>
    <w:rsid w:val="007402C9"/>
    <w:rsid w:val="00742E96"/>
    <w:rsid w:val="00744413"/>
    <w:rsid w:val="0074531B"/>
    <w:rsid w:val="00745B48"/>
    <w:rsid w:val="00745B61"/>
    <w:rsid w:val="0074609B"/>
    <w:rsid w:val="00747339"/>
    <w:rsid w:val="00750EB6"/>
    <w:rsid w:val="00751BDF"/>
    <w:rsid w:val="00752814"/>
    <w:rsid w:val="0075460E"/>
    <w:rsid w:val="00756F70"/>
    <w:rsid w:val="007600B5"/>
    <w:rsid w:val="0076066D"/>
    <w:rsid w:val="0076182B"/>
    <w:rsid w:val="007618C8"/>
    <w:rsid w:val="00763961"/>
    <w:rsid w:val="00765D20"/>
    <w:rsid w:val="00766190"/>
    <w:rsid w:val="007665D8"/>
    <w:rsid w:val="0076747C"/>
    <w:rsid w:val="00767515"/>
    <w:rsid w:val="0076787B"/>
    <w:rsid w:val="00767B83"/>
    <w:rsid w:val="007701A0"/>
    <w:rsid w:val="00770C03"/>
    <w:rsid w:val="00771222"/>
    <w:rsid w:val="00771D0F"/>
    <w:rsid w:val="00772D0D"/>
    <w:rsid w:val="0077349D"/>
    <w:rsid w:val="00776194"/>
    <w:rsid w:val="007803A8"/>
    <w:rsid w:val="00781C6B"/>
    <w:rsid w:val="00781CD7"/>
    <w:rsid w:val="00781CFD"/>
    <w:rsid w:val="007841D0"/>
    <w:rsid w:val="00784B16"/>
    <w:rsid w:val="00786326"/>
    <w:rsid w:val="0078742E"/>
    <w:rsid w:val="00787D8E"/>
    <w:rsid w:val="00790370"/>
    <w:rsid w:val="00790B3D"/>
    <w:rsid w:val="00791240"/>
    <w:rsid w:val="00793227"/>
    <w:rsid w:val="007938BC"/>
    <w:rsid w:val="00796207"/>
    <w:rsid w:val="00796D1C"/>
    <w:rsid w:val="00796E4C"/>
    <w:rsid w:val="007970DE"/>
    <w:rsid w:val="00797224"/>
    <w:rsid w:val="007A0E1B"/>
    <w:rsid w:val="007A2FC3"/>
    <w:rsid w:val="007A4A3E"/>
    <w:rsid w:val="007A75D7"/>
    <w:rsid w:val="007A787C"/>
    <w:rsid w:val="007A7F20"/>
    <w:rsid w:val="007B098E"/>
    <w:rsid w:val="007B1095"/>
    <w:rsid w:val="007B153E"/>
    <w:rsid w:val="007B3F9A"/>
    <w:rsid w:val="007B5131"/>
    <w:rsid w:val="007B5650"/>
    <w:rsid w:val="007B5D5D"/>
    <w:rsid w:val="007B6AF6"/>
    <w:rsid w:val="007B70E3"/>
    <w:rsid w:val="007C0F60"/>
    <w:rsid w:val="007C16BD"/>
    <w:rsid w:val="007C3406"/>
    <w:rsid w:val="007C6DAC"/>
    <w:rsid w:val="007C6F01"/>
    <w:rsid w:val="007D12A0"/>
    <w:rsid w:val="007D1AA8"/>
    <w:rsid w:val="007D2095"/>
    <w:rsid w:val="007D2B9A"/>
    <w:rsid w:val="007D2D25"/>
    <w:rsid w:val="007D3DB9"/>
    <w:rsid w:val="007D5E4F"/>
    <w:rsid w:val="007D7A82"/>
    <w:rsid w:val="007E03D7"/>
    <w:rsid w:val="007E1EFF"/>
    <w:rsid w:val="007E48A4"/>
    <w:rsid w:val="007E5173"/>
    <w:rsid w:val="007E5F4D"/>
    <w:rsid w:val="007F140F"/>
    <w:rsid w:val="007F1F1C"/>
    <w:rsid w:val="007F2228"/>
    <w:rsid w:val="007F2D3C"/>
    <w:rsid w:val="007F2E93"/>
    <w:rsid w:val="007F370E"/>
    <w:rsid w:val="007F445F"/>
    <w:rsid w:val="007F461C"/>
    <w:rsid w:val="008015FC"/>
    <w:rsid w:val="0080208B"/>
    <w:rsid w:val="00802F43"/>
    <w:rsid w:val="00803161"/>
    <w:rsid w:val="00803F8D"/>
    <w:rsid w:val="0080419F"/>
    <w:rsid w:val="0080449C"/>
    <w:rsid w:val="008047AC"/>
    <w:rsid w:val="008048E9"/>
    <w:rsid w:val="008055DA"/>
    <w:rsid w:val="00806ADF"/>
    <w:rsid w:val="00806EFA"/>
    <w:rsid w:val="00806FFB"/>
    <w:rsid w:val="00810FF9"/>
    <w:rsid w:val="00811C8F"/>
    <w:rsid w:val="00812B48"/>
    <w:rsid w:val="00813FB0"/>
    <w:rsid w:val="008152F5"/>
    <w:rsid w:val="00815FB2"/>
    <w:rsid w:val="00817A8C"/>
    <w:rsid w:val="00817B0C"/>
    <w:rsid w:val="00820A05"/>
    <w:rsid w:val="00820C0A"/>
    <w:rsid w:val="0082122A"/>
    <w:rsid w:val="00821465"/>
    <w:rsid w:val="0082156E"/>
    <w:rsid w:val="00821A68"/>
    <w:rsid w:val="00821A6B"/>
    <w:rsid w:val="00821B74"/>
    <w:rsid w:val="008231E5"/>
    <w:rsid w:val="008236C1"/>
    <w:rsid w:val="008257B5"/>
    <w:rsid w:val="00826699"/>
    <w:rsid w:val="008266D9"/>
    <w:rsid w:val="008279CB"/>
    <w:rsid w:val="00827CD6"/>
    <w:rsid w:val="00831603"/>
    <w:rsid w:val="00832A07"/>
    <w:rsid w:val="00833256"/>
    <w:rsid w:val="008340BF"/>
    <w:rsid w:val="0083415E"/>
    <w:rsid w:val="00834650"/>
    <w:rsid w:val="00835254"/>
    <w:rsid w:val="0083688C"/>
    <w:rsid w:val="00837AC6"/>
    <w:rsid w:val="0084444C"/>
    <w:rsid w:val="0084509B"/>
    <w:rsid w:val="00846E15"/>
    <w:rsid w:val="008472F7"/>
    <w:rsid w:val="0084741F"/>
    <w:rsid w:val="008475DD"/>
    <w:rsid w:val="0084796B"/>
    <w:rsid w:val="00847A48"/>
    <w:rsid w:val="0085032A"/>
    <w:rsid w:val="00853D04"/>
    <w:rsid w:val="00854DD5"/>
    <w:rsid w:val="0085534F"/>
    <w:rsid w:val="0085562F"/>
    <w:rsid w:val="00856344"/>
    <w:rsid w:val="0085712B"/>
    <w:rsid w:val="00857656"/>
    <w:rsid w:val="00857BB2"/>
    <w:rsid w:val="008614CE"/>
    <w:rsid w:val="008625BA"/>
    <w:rsid w:val="0086276E"/>
    <w:rsid w:val="00865183"/>
    <w:rsid w:val="00866425"/>
    <w:rsid w:val="00867B48"/>
    <w:rsid w:val="00870190"/>
    <w:rsid w:val="00871611"/>
    <w:rsid w:val="00871C0D"/>
    <w:rsid w:val="00872DF7"/>
    <w:rsid w:val="008732C5"/>
    <w:rsid w:val="0087435A"/>
    <w:rsid w:val="00875880"/>
    <w:rsid w:val="00875EB3"/>
    <w:rsid w:val="00883019"/>
    <w:rsid w:val="0088332B"/>
    <w:rsid w:val="0088510D"/>
    <w:rsid w:val="00886A82"/>
    <w:rsid w:val="008876C9"/>
    <w:rsid w:val="00887E99"/>
    <w:rsid w:val="0089141C"/>
    <w:rsid w:val="00891ADE"/>
    <w:rsid w:val="008928F5"/>
    <w:rsid w:val="00894859"/>
    <w:rsid w:val="00895030"/>
    <w:rsid w:val="00897706"/>
    <w:rsid w:val="008A0608"/>
    <w:rsid w:val="008A0747"/>
    <w:rsid w:val="008A0A54"/>
    <w:rsid w:val="008A1530"/>
    <w:rsid w:val="008A2F10"/>
    <w:rsid w:val="008A30D1"/>
    <w:rsid w:val="008A4FD9"/>
    <w:rsid w:val="008A5009"/>
    <w:rsid w:val="008B1576"/>
    <w:rsid w:val="008B1D91"/>
    <w:rsid w:val="008B20E4"/>
    <w:rsid w:val="008B2981"/>
    <w:rsid w:val="008B3018"/>
    <w:rsid w:val="008B357A"/>
    <w:rsid w:val="008B3BE9"/>
    <w:rsid w:val="008B7BC3"/>
    <w:rsid w:val="008B7F9A"/>
    <w:rsid w:val="008C0CAB"/>
    <w:rsid w:val="008C2CCD"/>
    <w:rsid w:val="008C34B2"/>
    <w:rsid w:val="008C3DD5"/>
    <w:rsid w:val="008C4BDB"/>
    <w:rsid w:val="008C5734"/>
    <w:rsid w:val="008C7333"/>
    <w:rsid w:val="008D11A9"/>
    <w:rsid w:val="008D191A"/>
    <w:rsid w:val="008D1A97"/>
    <w:rsid w:val="008D27FA"/>
    <w:rsid w:val="008D4D8D"/>
    <w:rsid w:val="008D4DEB"/>
    <w:rsid w:val="008D5AF8"/>
    <w:rsid w:val="008D7020"/>
    <w:rsid w:val="008E0114"/>
    <w:rsid w:val="008E24FD"/>
    <w:rsid w:val="008E2632"/>
    <w:rsid w:val="008E2774"/>
    <w:rsid w:val="008E36AB"/>
    <w:rsid w:val="008E3BE3"/>
    <w:rsid w:val="008E40B9"/>
    <w:rsid w:val="008E4EFE"/>
    <w:rsid w:val="008E58DF"/>
    <w:rsid w:val="008F1238"/>
    <w:rsid w:val="008F435B"/>
    <w:rsid w:val="008F4E78"/>
    <w:rsid w:val="008F501B"/>
    <w:rsid w:val="008F5AB5"/>
    <w:rsid w:val="008F5C1C"/>
    <w:rsid w:val="008F71F5"/>
    <w:rsid w:val="008F7262"/>
    <w:rsid w:val="008F7FA1"/>
    <w:rsid w:val="008F7FCC"/>
    <w:rsid w:val="009004EE"/>
    <w:rsid w:val="009035EB"/>
    <w:rsid w:val="009046B2"/>
    <w:rsid w:val="00905758"/>
    <w:rsid w:val="0090589C"/>
    <w:rsid w:val="00905D0B"/>
    <w:rsid w:val="009063E8"/>
    <w:rsid w:val="00906FB1"/>
    <w:rsid w:val="00907493"/>
    <w:rsid w:val="00907886"/>
    <w:rsid w:val="00910C07"/>
    <w:rsid w:val="00912CD7"/>
    <w:rsid w:val="00913B11"/>
    <w:rsid w:val="00914EAE"/>
    <w:rsid w:val="00920513"/>
    <w:rsid w:val="009230A9"/>
    <w:rsid w:val="0092382F"/>
    <w:rsid w:val="00923ADD"/>
    <w:rsid w:val="0092402A"/>
    <w:rsid w:val="00924239"/>
    <w:rsid w:val="00924DB6"/>
    <w:rsid w:val="0092528F"/>
    <w:rsid w:val="009278C8"/>
    <w:rsid w:val="00930C91"/>
    <w:rsid w:val="0093241F"/>
    <w:rsid w:val="009327FD"/>
    <w:rsid w:val="009334E3"/>
    <w:rsid w:val="0093515A"/>
    <w:rsid w:val="009358A7"/>
    <w:rsid w:val="009361AA"/>
    <w:rsid w:val="00937071"/>
    <w:rsid w:val="00937E18"/>
    <w:rsid w:val="009404D2"/>
    <w:rsid w:val="00940C26"/>
    <w:rsid w:val="00943F0C"/>
    <w:rsid w:val="00944DB0"/>
    <w:rsid w:val="009459F4"/>
    <w:rsid w:val="00947315"/>
    <w:rsid w:val="0095244B"/>
    <w:rsid w:val="00952BB0"/>
    <w:rsid w:val="00953F13"/>
    <w:rsid w:val="00955712"/>
    <w:rsid w:val="009561EA"/>
    <w:rsid w:val="00961142"/>
    <w:rsid w:val="00961799"/>
    <w:rsid w:val="00962E44"/>
    <w:rsid w:val="0096317B"/>
    <w:rsid w:val="0096415C"/>
    <w:rsid w:val="00965D99"/>
    <w:rsid w:val="00965FB0"/>
    <w:rsid w:val="00965FD6"/>
    <w:rsid w:val="00973E54"/>
    <w:rsid w:val="0097566D"/>
    <w:rsid w:val="0097664A"/>
    <w:rsid w:val="009817EC"/>
    <w:rsid w:val="00982654"/>
    <w:rsid w:val="00982ABB"/>
    <w:rsid w:val="0098302A"/>
    <w:rsid w:val="00983B0D"/>
    <w:rsid w:val="00984AD8"/>
    <w:rsid w:val="00984B4E"/>
    <w:rsid w:val="00986606"/>
    <w:rsid w:val="00986AD6"/>
    <w:rsid w:val="009870AD"/>
    <w:rsid w:val="00990887"/>
    <w:rsid w:val="00990E1A"/>
    <w:rsid w:val="00991332"/>
    <w:rsid w:val="00991D05"/>
    <w:rsid w:val="009920E1"/>
    <w:rsid w:val="00992732"/>
    <w:rsid w:val="009928E9"/>
    <w:rsid w:val="00993105"/>
    <w:rsid w:val="0099593C"/>
    <w:rsid w:val="009976D0"/>
    <w:rsid w:val="00997B81"/>
    <w:rsid w:val="00997D03"/>
    <w:rsid w:val="00997E21"/>
    <w:rsid w:val="009A1420"/>
    <w:rsid w:val="009A25C3"/>
    <w:rsid w:val="009A2A3D"/>
    <w:rsid w:val="009A2D52"/>
    <w:rsid w:val="009A3E30"/>
    <w:rsid w:val="009A41C6"/>
    <w:rsid w:val="009A54FD"/>
    <w:rsid w:val="009A636E"/>
    <w:rsid w:val="009A6DC8"/>
    <w:rsid w:val="009B087E"/>
    <w:rsid w:val="009B11E6"/>
    <w:rsid w:val="009B180E"/>
    <w:rsid w:val="009B23FC"/>
    <w:rsid w:val="009B4B0D"/>
    <w:rsid w:val="009B538C"/>
    <w:rsid w:val="009B555C"/>
    <w:rsid w:val="009B61D2"/>
    <w:rsid w:val="009B621E"/>
    <w:rsid w:val="009B7337"/>
    <w:rsid w:val="009B7970"/>
    <w:rsid w:val="009C0CBA"/>
    <w:rsid w:val="009C0FB9"/>
    <w:rsid w:val="009C1489"/>
    <w:rsid w:val="009C25CC"/>
    <w:rsid w:val="009C3C38"/>
    <w:rsid w:val="009C5BE8"/>
    <w:rsid w:val="009D3B51"/>
    <w:rsid w:val="009D4664"/>
    <w:rsid w:val="009D5C3A"/>
    <w:rsid w:val="009D6025"/>
    <w:rsid w:val="009D6364"/>
    <w:rsid w:val="009D74B3"/>
    <w:rsid w:val="009D7758"/>
    <w:rsid w:val="009E1964"/>
    <w:rsid w:val="009E1FF0"/>
    <w:rsid w:val="009E30D4"/>
    <w:rsid w:val="009E4241"/>
    <w:rsid w:val="009E4317"/>
    <w:rsid w:val="009E4722"/>
    <w:rsid w:val="009E4A10"/>
    <w:rsid w:val="009E5418"/>
    <w:rsid w:val="009E5E26"/>
    <w:rsid w:val="009E5E3F"/>
    <w:rsid w:val="009F1CA0"/>
    <w:rsid w:val="009F5DEF"/>
    <w:rsid w:val="009F5FD9"/>
    <w:rsid w:val="009F6871"/>
    <w:rsid w:val="009F7FEA"/>
    <w:rsid w:val="00A01775"/>
    <w:rsid w:val="00A030B5"/>
    <w:rsid w:val="00A0345F"/>
    <w:rsid w:val="00A03A4C"/>
    <w:rsid w:val="00A03F8B"/>
    <w:rsid w:val="00A04C46"/>
    <w:rsid w:val="00A04C5E"/>
    <w:rsid w:val="00A068A0"/>
    <w:rsid w:val="00A104EE"/>
    <w:rsid w:val="00A1099D"/>
    <w:rsid w:val="00A11487"/>
    <w:rsid w:val="00A114B0"/>
    <w:rsid w:val="00A11F7F"/>
    <w:rsid w:val="00A12548"/>
    <w:rsid w:val="00A128A0"/>
    <w:rsid w:val="00A13AEC"/>
    <w:rsid w:val="00A141E7"/>
    <w:rsid w:val="00A15125"/>
    <w:rsid w:val="00A166D4"/>
    <w:rsid w:val="00A168C1"/>
    <w:rsid w:val="00A16C9D"/>
    <w:rsid w:val="00A1730A"/>
    <w:rsid w:val="00A17800"/>
    <w:rsid w:val="00A17A3B"/>
    <w:rsid w:val="00A17D8E"/>
    <w:rsid w:val="00A20236"/>
    <w:rsid w:val="00A20563"/>
    <w:rsid w:val="00A20A86"/>
    <w:rsid w:val="00A21D85"/>
    <w:rsid w:val="00A2250A"/>
    <w:rsid w:val="00A2300F"/>
    <w:rsid w:val="00A231A8"/>
    <w:rsid w:val="00A2691E"/>
    <w:rsid w:val="00A27BA0"/>
    <w:rsid w:val="00A3090A"/>
    <w:rsid w:val="00A309B6"/>
    <w:rsid w:val="00A31494"/>
    <w:rsid w:val="00A32F12"/>
    <w:rsid w:val="00A33931"/>
    <w:rsid w:val="00A34695"/>
    <w:rsid w:val="00A35EAB"/>
    <w:rsid w:val="00A365A0"/>
    <w:rsid w:val="00A36EE8"/>
    <w:rsid w:val="00A37C50"/>
    <w:rsid w:val="00A37D30"/>
    <w:rsid w:val="00A40609"/>
    <w:rsid w:val="00A412B8"/>
    <w:rsid w:val="00A41606"/>
    <w:rsid w:val="00A41650"/>
    <w:rsid w:val="00A419C6"/>
    <w:rsid w:val="00A422F2"/>
    <w:rsid w:val="00A438DD"/>
    <w:rsid w:val="00A43B6B"/>
    <w:rsid w:val="00A45EF6"/>
    <w:rsid w:val="00A46249"/>
    <w:rsid w:val="00A4633D"/>
    <w:rsid w:val="00A463A5"/>
    <w:rsid w:val="00A46928"/>
    <w:rsid w:val="00A47E67"/>
    <w:rsid w:val="00A507F9"/>
    <w:rsid w:val="00A5113F"/>
    <w:rsid w:val="00A511D9"/>
    <w:rsid w:val="00A5298B"/>
    <w:rsid w:val="00A529D9"/>
    <w:rsid w:val="00A53090"/>
    <w:rsid w:val="00A5468B"/>
    <w:rsid w:val="00A54EE0"/>
    <w:rsid w:val="00A54F15"/>
    <w:rsid w:val="00A5751E"/>
    <w:rsid w:val="00A577EA"/>
    <w:rsid w:val="00A615FF"/>
    <w:rsid w:val="00A61B5E"/>
    <w:rsid w:val="00A61D69"/>
    <w:rsid w:val="00A6467B"/>
    <w:rsid w:val="00A64CDC"/>
    <w:rsid w:val="00A65369"/>
    <w:rsid w:val="00A73461"/>
    <w:rsid w:val="00A7599B"/>
    <w:rsid w:val="00A75BCA"/>
    <w:rsid w:val="00A76E7A"/>
    <w:rsid w:val="00A771FA"/>
    <w:rsid w:val="00A803B4"/>
    <w:rsid w:val="00A80748"/>
    <w:rsid w:val="00A8279F"/>
    <w:rsid w:val="00A829EB"/>
    <w:rsid w:val="00A8312D"/>
    <w:rsid w:val="00A83C5A"/>
    <w:rsid w:val="00A90AE9"/>
    <w:rsid w:val="00A90B89"/>
    <w:rsid w:val="00A91365"/>
    <w:rsid w:val="00A9144E"/>
    <w:rsid w:val="00A9202E"/>
    <w:rsid w:val="00A92808"/>
    <w:rsid w:val="00A9437F"/>
    <w:rsid w:val="00A9649D"/>
    <w:rsid w:val="00AA1711"/>
    <w:rsid w:val="00AA1A6E"/>
    <w:rsid w:val="00AA1E36"/>
    <w:rsid w:val="00AA20A6"/>
    <w:rsid w:val="00AA255D"/>
    <w:rsid w:val="00AA502F"/>
    <w:rsid w:val="00AA57EC"/>
    <w:rsid w:val="00AA5CB1"/>
    <w:rsid w:val="00AA74D4"/>
    <w:rsid w:val="00AB03A5"/>
    <w:rsid w:val="00AB2D49"/>
    <w:rsid w:val="00AB3CF2"/>
    <w:rsid w:val="00AB52DC"/>
    <w:rsid w:val="00AB6932"/>
    <w:rsid w:val="00AB6C6B"/>
    <w:rsid w:val="00AC08DE"/>
    <w:rsid w:val="00AC10AC"/>
    <w:rsid w:val="00AC1114"/>
    <w:rsid w:val="00AC11EB"/>
    <w:rsid w:val="00AC1786"/>
    <w:rsid w:val="00AC2248"/>
    <w:rsid w:val="00AC2893"/>
    <w:rsid w:val="00AC28E6"/>
    <w:rsid w:val="00AC2E74"/>
    <w:rsid w:val="00AC4024"/>
    <w:rsid w:val="00AC453F"/>
    <w:rsid w:val="00AC4B91"/>
    <w:rsid w:val="00AC5059"/>
    <w:rsid w:val="00AC5597"/>
    <w:rsid w:val="00AC6CDA"/>
    <w:rsid w:val="00AC6E44"/>
    <w:rsid w:val="00AC7626"/>
    <w:rsid w:val="00AC7691"/>
    <w:rsid w:val="00AD0029"/>
    <w:rsid w:val="00AD1310"/>
    <w:rsid w:val="00AD1DF9"/>
    <w:rsid w:val="00AD23CB"/>
    <w:rsid w:val="00AD385F"/>
    <w:rsid w:val="00AD4BDE"/>
    <w:rsid w:val="00AD567E"/>
    <w:rsid w:val="00AD58AF"/>
    <w:rsid w:val="00AD61B0"/>
    <w:rsid w:val="00AD79F3"/>
    <w:rsid w:val="00AE372C"/>
    <w:rsid w:val="00AE41A6"/>
    <w:rsid w:val="00AE637E"/>
    <w:rsid w:val="00AE6D86"/>
    <w:rsid w:val="00AE71F3"/>
    <w:rsid w:val="00AE78D9"/>
    <w:rsid w:val="00AF20D0"/>
    <w:rsid w:val="00AF23CF"/>
    <w:rsid w:val="00AF256C"/>
    <w:rsid w:val="00AF2D43"/>
    <w:rsid w:val="00AF4B4D"/>
    <w:rsid w:val="00AF55D3"/>
    <w:rsid w:val="00AF6295"/>
    <w:rsid w:val="00AF6679"/>
    <w:rsid w:val="00AF6D56"/>
    <w:rsid w:val="00AF6FDA"/>
    <w:rsid w:val="00AF7A97"/>
    <w:rsid w:val="00AF7EA8"/>
    <w:rsid w:val="00B000E1"/>
    <w:rsid w:val="00B018DF"/>
    <w:rsid w:val="00B01A2E"/>
    <w:rsid w:val="00B02418"/>
    <w:rsid w:val="00B02467"/>
    <w:rsid w:val="00B0343E"/>
    <w:rsid w:val="00B0429E"/>
    <w:rsid w:val="00B11646"/>
    <w:rsid w:val="00B118CB"/>
    <w:rsid w:val="00B140FD"/>
    <w:rsid w:val="00B156FF"/>
    <w:rsid w:val="00B222EC"/>
    <w:rsid w:val="00B2352F"/>
    <w:rsid w:val="00B23867"/>
    <w:rsid w:val="00B247DC"/>
    <w:rsid w:val="00B24B7E"/>
    <w:rsid w:val="00B2544B"/>
    <w:rsid w:val="00B2614F"/>
    <w:rsid w:val="00B261FE"/>
    <w:rsid w:val="00B27881"/>
    <w:rsid w:val="00B30E12"/>
    <w:rsid w:val="00B31F74"/>
    <w:rsid w:val="00B31FC9"/>
    <w:rsid w:val="00B334B1"/>
    <w:rsid w:val="00B345D6"/>
    <w:rsid w:val="00B3503A"/>
    <w:rsid w:val="00B352B2"/>
    <w:rsid w:val="00B36507"/>
    <w:rsid w:val="00B3670C"/>
    <w:rsid w:val="00B37529"/>
    <w:rsid w:val="00B40537"/>
    <w:rsid w:val="00B40553"/>
    <w:rsid w:val="00B407F2"/>
    <w:rsid w:val="00B41322"/>
    <w:rsid w:val="00B418C3"/>
    <w:rsid w:val="00B41BB3"/>
    <w:rsid w:val="00B4292D"/>
    <w:rsid w:val="00B43732"/>
    <w:rsid w:val="00B4469A"/>
    <w:rsid w:val="00B4496F"/>
    <w:rsid w:val="00B44BFB"/>
    <w:rsid w:val="00B458B8"/>
    <w:rsid w:val="00B45DDF"/>
    <w:rsid w:val="00B52E36"/>
    <w:rsid w:val="00B54345"/>
    <w:rsid w:val="00B549A4"/>
    <w:rsid w:val="00B54AD5"/>
    <w:rsid w:val="00B55219"/>
    <w:rsid w:val="00B5592B"/>
    <w:rsid w:val="00B55A27"/>
    <w:rsid w:val="00B57CDD"/>
    <w:rsid w:val="00B602E0"/>
    <w:rsid w:val="00B60BBC"/>
    <w:rsid w:val="00B6354F"/>
    <w:rsid w:val="00B63D26"/>
    <w:rsid w:val="00B64DB1"/>
    <w:rsid w:val="00B65210"/>
    <w:rsid w:val="00B66869"/>
    <w:rsid w:val="00B70646"/>
    <w:rsid w:val="00B708A1"/>
    <w:rsid w:val="00B73763"/>
    <w:rsid w:val="00B73B73"/>
    <w:rsid w:val="00B73B94"/>
    <w:rsid w:val="00B741E4"/>
    <w:rsid w:val="00B75502"/>
    <w:rsid w:val="00B81EA3"/>
    <w:rsid w:val="00B827DB"/>
    <w:rsid w:val="00B83FC7"/>
    <w:rsid w:val="00B8513E"/>
    <w:rsid w:val="00B8665A"/>
    <w:rsid w:val="00B872BD"/>
    <w:rsid w:val="00B872EE"/>
    <w:rsid w:val="00B90C33"/>
    <w:rsid w:val="00B912A7"/>
    <w:rsid w:val="00B91A09"/>
    <w:rsid w:val="00B91B4A"/>
    <w:rsid w:val="00B91E70"/>
    <w:rsid w:val="00B931CF"/>
    <w:rsid w:val="00B93362"/>
    <w:rsid w:val="00B93BCF"/>
    <w:rsid w:val="00B9546C"/>
    <w:rsid w:val="00B95C76"/>
    <w:rsid w:val="00BA15AB"/>
    <w:rsid w:val="00BA2670"/>
    <w:rsid w:val="00BA2D29"/>
    <w:rsid w:val="00BA3085"/>
    <w:rsid w:val="00BA3DE7"/>
    <w:rsid w:val="00BA554A"/>
    <w:rsid w:val="00BA6F8C"/>
    <w:rsid w:val="00BA796B"/>
    <w:rsid w:val="00BA79BB"/>
    <w:rsid w:val="00BB2132"/>
    <w:rsid w:val="00BB44C1"/>
    <w:rsid w:val="00BB4729"/>
    <w:rsid w:val="00BB4DF9"/>
    <w:rsid w:val="00BB5465"/>
    <w:rsid w:val="00BB7583"/>
    <w:rsid w:val="00BB76F1"/>
    <w:rsid w:val="00BC175E"/>
    <w:rsid w:val="00BC37F5"/>
    <w:rsid w:val="00BC4220"/>
    <w:rsid w:val="00BC4791"/>
    <w:rsid w:val="00BC51FE"/>
    <w:rsid w:val="00BC758D"/>
    <w:rsid w:val="00BD0EF4"/>
    <w:rsid w:val="00BD1D35"/>
    <w:rsid w:val="00BD2571"/>
    <w:rsid w:val="00BD39C6"/>
    <w:rsid w:val="00BD407C"/>
    <w:rsid w:val="00BD75EF"/>
    <w:rsid w:val="00BD7670"/>
    <w:rsid w:val="00BE05F4"/>
    <w:rsid w:val="00BE1214"/>
    <w:rsid w:val="00BE16C0"/>
    <w:rsid w:val="00BE27DC"/>
    <w:rsid w:val="00BE34C9"/>
    <w:rsid w:val="00BE4BD1"/>
    <w:rsid w:val="00BE4E74"/>
    <w:rsid w:val="00BE5C13"/>
    <w:rsid w:val="00BE6131"/>
    <w:rsid w:val="00BE70D1"/>
    <w:rsid w:val="00BE729E"/>
    <w:rsid w:val="00BE7F51"/>
    <w:rsid w:val="00BF043C"/>
    <w:rsid w:val="00BF0BFF"/>
    <w:rsid w:val="00BF105A"/>
    <w:rsid w:val="00BF14DF"/>
    <w:rsid w:val="00BF19BE"/>
    <w:rsid w:val="00BF28BE"/>
    <w:rsid w:val="00BF322C"/>
    <w:rsid w:val="00BF3ED1"/>
    <w:rsid w:val="00BF4A81"/>
    <w:rsid w:val="00BF5785"/>
    <w:rsid w:val="00BF6674"/>
    <w:rsid w:val="00C01727"/>
    <w:rsid w:val="00C01755"/>
    <w:rsid w:val="00C01F78"/>
    <w:rsid w:val="00C025DB"/>
    <w:rsid w:val="00C044A1"/>
    <w:rsid w:val="00C04E96"/>
    <w:rsid w:val="00C06101"/>
    <w:rsid w:val="00C06630"/>
    <w:rsid w:val="00C06783"/>
    <w:rsid w:val="00C10300"/>
    <w:rsid w:val="00C109E6"/>
    <w:rsid w:val="00C10E02"/>
    <w:rsid w:val="00C11976"/>
    <w:rsid w:val="00C1201E"/>
    <w:rsid w:val="00C15886"/>
    <w:rsid w:val="00C20190"/>
    <w:rsid w:val="00C20989"/>
    <w:rsid w:val="00C20DE3"/>
    <w:rsid w:val="00C22E8D"/>
    <w:rsid w:val="00C23DB4"/>
    <w:rsid w:val="00C24973"/>
    <w:rsid w:val="00C2532E"/>
    <w:rsid w:val="00C26FED"/>
    <w:rsid w:val="00C30A76"/>
    <w:rsid w:val="00C319C5"/>
    <w:rsid w:val="00C31C73"/>
    <w:rsid w:val="00C32013"/>
    <w:rsid w:val="00C329B9"/>
    <w:rsid w:val="00C33502"/>
    <w:rsid w:val="00C33AB9"/>
    <w:rsid w:val="00C36515"/>
    <w:rsid w:val="00C366F2"/>
    <w:rsid w:val="00C36CFF"/>
    <w:rsid w:val="00C37669"/>
    <w:rsid w:val="00C376C8"/>
    <w:rsid w:val="00C4168F"/>
    <w:rsid w:val="00C41D3A"/>
    <w:rsid w:val="00C43361"/>
    <w:rsid w:val="00C43424"/>
    <w:rsid w:val="00C4572A"/>
    <w:rsid w:val="00C46EC9"/>
    <w:rsid w:val="00C4761F"/>
    <w:rsid w:val="00C51340"/>
    <w:rsid w:val="00C520F2"/>
    <w:rsid w:val="00C529C3"/>
    <w:rsid w:val="00C52ADE"/>
    <w:rsid w:val="00C539B6"/>
    <w:rsid w:val="00C545EC"/>
    <w:rsid w:val="00C55157"/>
    <w:rsid w:val="00C562B5"/>
    <w:rsid w:val="00C56449"/>
    <w:rsid w:val="00C56A0C"/>
    <w:rsid w:val="00C56BE9"/>
    <w:rsid w:val="00C56D12"/>
    <w:rsid w:val="00C57C5B"/>
    <w:rsid w:val="00C61348"/>
    <w:rsid w:val="00C6197F"/>
    <w:rsid w:val="00C64907"/>
    <w:rsid w:val="00C6512C"/>
    <w:rsid w:val="00C6538B"/>
    <w:rsid w:val="00C65CCB"/>
    <w:rsid w:val="00C67339"/>
    <w:rsid w:val="00C706E9"/>
    <w:rsid w:val="00C718DA"/>
    <w:rsid w:val="00C71D1E"/>
    <w:rsid w:val="00C7258D"/>
    <w:rsid w:val="00C758F4"/>
    <w:rsid w:val="00C75F17"/>
    <w:rsid w:val="00C76344"/>
    <w:rsid w:val="00C769BC"/>
    <w:rsid w:val="00C7776E"/>
    <w:rsid w:val="00C77D54"/>
    <w:rsid w:val="00C77E00"/>
    <w:rsid w:val="00C80082"/>
    <w:rsid w:val="00C80DF8"/>
    <w:rsid w:val="00C8140E"/>
    <w:rsid w:val="00C82614"/>
    <w:rsid w:val="00C82802"/>
    <w:rsid w:val="00C83005"/>
    <w:rsid w:val="00C855B0"/>
    <w:rsid w:val="00C87242"/>
    <w:rsid w:val="00C87974"/>
    <w:rsid w:val="00C9085A"/>
    <w:rsid w:val="00C90A18"/>
    <w:rsid w:val="00C91C57"/>
    <w:rsid w:val="00C91EBE"/>
    <w:rsid w:val="00C92B4F"/>
    <w:rsid w:val="00C94055"/>
    <w:rsid w:val="00C960E5"/>
    <w:rsid w:val="00C97FA9"/>
    <w:rsid w:val="00CA0930"/>
    <w:rsid w:val="00CA11E7"/>
    <w:rsid w:val="00CA20C7"/>
    <w:rsid w:val="00CA212A"/>
    <w:rsid w:val="00CA448A"/>
    <w:rsid w:val="00CA57C0"/>
    <w:rsid w:val="00CA600C"/>
    <w:rsid w:val="00CA68AE"/>
    <w:rsid w:val="00CA6C5A"/>
    <w:rsid w:val="00CA72A6"/>
    <w:rsid w:val="00CB0B27"/>
    <w:rsid w:val="00CB28FF"/>
    <w:rsid w:val="00CB473F"/>
    <w:rsid w:val="00CB4AC1"/>
    <w:rsid w:val="00CB5778"/>
    <w:rsid w:val="00CB6EDE"/>
    <w:rsid w:val="00CB7600"/>
    <w:rsid w:val="00CB7F2A"/>
    <w:rsid w:val="00CC02C9"/>
    <w:rsid w:val="00CC096A"/>
    <w:rsid w:val="00CC48F5"/>
    <w:rsid w:val="00CC5F76"/>
    <w:rsid w:val="00CC6FD7"/>
    <w:rsid w:val="00CC746C"/>
    <w:rsid w:val="00CC749F"/>
    <w:rsid w:val="00CC7EC2"/>
    <w:rsid w:val="00CC7FE1"/>
    <w:rsid w:val="00CD1418"/>
    <w:rsid w:val="00CD1AA9"/>
    <w:rsid w:val="00CD24E1"/>
    <w:rsid w:val="00CD269F"/>
    <w:rsid w:val="00CD3564"/>
    <w:rsid w:val="00CD3FFB"/>
    <w:rsid w:val="00CD4A36"/>
    <w:rsid w:val="00CD4AC5"/>
    <w:rsid w:val="00CD5B47"/>
    <w:rsid w:val="00CD6A91"/>
    <w:rsid w:val="00CE0AD6"/>
    <w:rsid w:val="00CE1CE5"/>
    <w:rsid w:val="00CE2050"/>
    <w:rsid w:val="00CE21A8"/>
    <w:rsid w:val="00CE32D0"/>
    <w:rsid w:val="00CE4331"/>
    <w:rsid w:val="00CE6FFD"/>
    <w:rsid w:val="00CF21F8"/>
    <w:rsid w:val="00CF2AF9"/>
    <w:rsid w:val="00CF2C66"/>
    <w:rsid w:val="00CF3928"/>
    <w:rsid w:val="00CF3A47"/>
    <w:rsid w:val="00CF450F"/>
    <w:rsid w:val="00CF586C"/>
    <w:rsid w:val="00CF5D9D"/>
    <w:rsid w:val="00CF647A"/>
    <w:rsid w:val="00CF704B"/>
    <w:rsid w:val="00D007A8"/>
    <w:rsid w:val="00D00D27"/>
    <w:rsid w:val="00D02213"/>
    <w:rsid w:val="00D02324"/>
    <w:rsid w:val="00D03F4E"/>
    <w:rsid w:val="00D04A4E"/>
    <w:rsid w:val="00D051D7"/>
    <w:rsid w:val="00D0574D"/>
    <w:rsid w:val="00D07AC8"/>
    <w:rsid w:val="00D1408D"/>
    <w:rsid w:val="00D14670"/>
    <w:rsid w:val="00D1748F"/>
    <w:rsid w:val="00D1791A"/>
    <w:rsid w:val="00D20A40"/>
    <w:rsid w:val="00D214FD"/>
    <w:rsid w:val="00D21741"/>
    <w:rsid w:val="00D21BFC"/>
    <w:rsid w:val="00D22429"/>
    <w:rsid w:val="00D258FC"/>
    <w:rsid w:val="00D31085"/>
    <w:rsid w:val="00D32E82"/>
    <w:rsid w:val="00D36A82"/>
    <w:rsid w:val="00D4008C"/>
    <w:rsid w:val="00D40918"/>
    <w:rsid w:val="00D4154D"/>
    <w:rsid w:val="00D415E9"/>
    <w:rsid w:val="00D420BE"/>
    <w:rsid w:val="00D44B5B"/>
    <w:rsid w:val="00D44DF9"/>
    <w:rsid w:val="00D44E02"/>
    <w:rsid w:val="00D44EAF"/>
    <w:rsid w:val="00D461FD"/>
    <w:rsid w:val="00D475E4"/>
    <w:rsid w:val="00D47A64"/>
    <w:rsid w:val="00D50FB9"/>
    <w:rsid w:val="00D5109B"/>
    <w:rsid w:val="00D52656"/>
    <w:rsid w:val="00D528B7"/>
    <w:rsid w:val="00D53DBE"/>
    <w:rsid w:val="00D62CDF"/>
    <w:rsid w:val="00D6461D"/>
    <w:rsid w:val="00D64B21"/>
    <w:rsid w:val="00D64FC5"/>
    <w:rsid w:val="00D65C79"/>
    <w:rsid w:val="00D66C9A"/>
    <w:rsid w:val="00D66DED"/>
    <w:rsid w:val="00D6731C"/>
    <w:rsid w:val="00D67465"/>
    <w:rsid w:val="00D677BD"/>
    <w:rsid w:val="00D67A29"/>
    <w:rsid w:val="00D7018F"/>
    <w:rsid w:val="00D714A1"/>
    <w:rsid w:val="00D74F14"/>
    <w:rsid w:val="00D75B5B"/>
    <w:rsid w:val="00D77F59"/>
    <w:rsid w:val="00D80E63"/>
    <w:rsid w:val="00D81282"/>
    <w:rsid w:val="00D812FC"/>
    <w:rsid w:val="00D82292"/>
    <w:rsid w:val="00D82879"/>
    <w:rsid w:val="00D829EE"/>
    <w:rsid w:val="00D82A30"/>
    <w:rsid w:val="00D83261"/>
    <w:rsid w:val="00D838C8"/>
    <w:rsid w:val="00D83EB7"/>
    <w:rsid w:val="00D84393"/>
    <w:rsid w:val="00D846A9"/>
    <w:rsid w:val="00D865F9"/>
    <w:rsid w:val="00D866D3"/>
    <w:rsid w:val="00D87D86"/>
    <w:rsid w:val="00D91B8D"/>
    <w:rsid w:val="00D91D20"/>
    <w:rsid w:val="00D92F3D"/>
    <w:rsid w:val="00D94218"/>
    <w:rsid w:val="00D9437F"/>
    <w:rsid w:val="00D9539A"/>
    <w:rsid w:val="00D96FDA"/>
    <w:rsid w:val="00DA0FFB"/>
    <w:rsid w:val="00DA103E"/>
    <w:rsid w:val="00DA2904"/>
    <w:rsid w:val="00DA3B2C"/>
    <w:rsid w:val="00DA5322"/>
    <w:rsid w:val="00DA54BC"/>
    <w:rsid w:val="00DA5513"/>
    <w:rsid w:val="00DA57A9"/>
    <w:rsid w:val="00DA58FC"/>
    <w:rsid w:val="00DA73E8"/>
    <w:rsid w:val="00DA76C0"/>
    <w:rsid w:val="00DA78B3"/>
    <w:rsid w:val="00DB0122"/>
    <w:rsid w:val="00DB0DB4"/>
    <w:rsid w:val="00DB1609"/>
    <w:rsid w:val="00DB1E97"/>
    <w:rsid w:val="00DB6012"/>
    <w:rsid w:val="00DB7669"/>
    <w:rsid w:val="00DC0F9B"/>
    <w:rsid w:val="00DC251F"/>
    <w:rsid w:val="00DC38D6"/>
    <w:rsid w:val="00DC423B"/>
    <w:rsid w:val="00DC4B51"/>
    <w:rsid w:val="00DC4BF0"/>
    <w:rsid w:val="00DC5599"/>
    <w:rsid w:val="00DC5A2B"/>
    <w:rsid w:val="00DC5E2D"/>
    <w:rsid w:val="00DC6516"/>
    <w:rsid w:val="00DC733E"/>
    <w:rsid w:val="00DD0676"/>
    <w:rsid w:val="00DD069A"/>
    <w:rsid w:val="00DD189E"/>
    <w:rsid w:val="00DD19B2"/>
    <w:rsid w:val="00DD338D"/>
    <w:rsid w:val="00DD3918"/>
    <w:rsid w:val="00DD3C39"/>
    <w:rsid w:val="00DD478F"/>
    <w:rsid w:val="00DD51A1"/>
    <w:rsid w:val="00DD5768"/>
    <w:rsid w:val="00DD5E22"/>
    <w:rsid w:val="00DD638E"/>
    <w:rsid w:val="00DD67D9"/>
    <w:rsid w:val="00DD69D9"/>
    <w:rsid w:val="00DD6A9D"/>
    <w:rsid w:val="00DE0B44"/>
    <w:rsid w:val="00DE0D22"/>
    <w:rsid w:val="00DE1603"/>
    <w:rsid w:val="00DE19B6"/>
    <w:rsid w:val="00DE1B04"/>
    <w:rsid w:val="00DE1D4D"/>
    <w:rsid w:val="00DE31AB"/>
    <w:rsid w:val="00DE3723"/>
    <w:rsid w:val="00DE48B7"/>
    <w:rsid w:val="00DE5518"/>
    <w:rsid w:val="00DE5A57"/>
    <w:rsid w:val="00DE677F"/>
    <w:rsid w:val="00DE76BB"/>
    <w:rsid w:val="00DF00DF"/>
    <w:rsid w:val="00DF153D"/>
    <w:rsid w:val="00DF1564"/>
    <w:rsid w:val="00DF3AE8"/>
    <w:rsid w:val="00DF3C45"/>
    <w:rsid w:val="00DF5083"/>
    <w:rsid w:val="00DF5380"/>
    <w:rsid w:val="00DF5D88"/>
    <w:rsid w:val="00DF5DF9"/>
    <w:rsid w:val="00DF6159"/>
    <w:rsid w:val="00DF62CD"/>
    <w:rsid w:val="00DF758B"/>
    <w:rsid w:val="00E026EB"/>
    <w:rsid w:val="00E02CF8"/>
    <w:rsid w:val="00E041BD"/>
    <w:rsid w:val="00E050FB"/>
    <w:rsid w:val="00E06B4C"/>
    <w:rsid w:val="00E06DA1"/>
    <w:rsid w:val="00E11273"/>
    <w:rsid w:val="00E12DAE"/>
    <w:rsid w:val="00E13123"/>
    <w:rsid w:val="00E1476A"/>
    <w:rsid w:val="00E151A9"/>
    <w:rsid w:val="00E15B07"/>
    <w:rsid w:val="00E1716E"/>
    <w:rsid w:val="00E21560"/>
    <w:rsid w:val="00E21C25"/>
    <w:rsid w:val="00E21CB1"/>
    <w:rsid w:val="00E22810"/>
    <w:rsid w:val="00E24B05"/>
    <w:rsid w:val="00E24C63"/>
    <w:rsid w:val="00E24D57"/>
    <w:rsid w:val="00E25E50"/>
    <w:rsid w:val="00E30069"/>
    <w:rsid w:val="00E31320"/>
    <w:rsid w:val="00E32DA6"/>
    <w:rsid w:val="00E343E1"/>
    <w:rsid w:val="00E34A7E"/>
    <w:rsid w:val="00E34B06"/>
    <w:rsid w:val="00E350FA"/>
    <w:rsid w:val="00E35845"/>
    <w:rsid w:val="00E376D8"/>
    <w:rsid w:val="00E405DB"/>
    <w:rsid w:val="00E41B16"/>
    <w:rsid w:val="00E41DF9"/>
    <w:rsid w:val="00E4242E"/>
    <w:rsid w:val="00E42556"/>
    <w:rsid w:val="00E43567"/>
    <w:rsid w:val="00E436F0"/>
    <w:rsid w:val="00E4415E"/>
    <w:rsid w:val="00E44989"/>
    <w:rsid w:val="00E46B12"/>
    <w:rsid w:val="00E4792E"/>
    <w:rsid w:val="00E47A43"/>
    <w:rsid w:val="00E47BD3"/>
    <w:rsid w:val="00E50492"/>
    <w:rsid w:val="00E50FEA"/>
    <w:rsid w:val="00E514D2"/>
    <w:rsid w:val="00E51E79"/>
    <w:rsid w:val="00E5293F"/>
    <w:rsid w:val="00E52A00"/>
    <w:rsid w:val="00E54797"/>
    <w:rsid w:val="00E55AA1"/>
    <w:rsid w:val="00E56192"/>
    <w:rsid w:val="00E563FD"/>
    <w:rsid w:val="00E56B03"/>
    <w:rsid w:val="00E605A3"/>
    <w:rsid w:val="00E60A3B"/>
    <w:rsid w:val="00E61F65"/>
    <w:rsid w:val="00E630B2"/>
    <w:rsid w:val="00E6350C"/>
    <w:rsid w:val="00E64BC7"/>
    <w:rsid w:val="00E64F55"/>
    <w:rsid w:val="00E66047"/>
    <w:rsid w:val="00E66651"/>
    <w:rsid w:val="00E7296A"/>
    <w:rsid w:val="00E73146"/>
    <w:rsid w:val="00E74F28"/>
    <w:rsid w:val="00E758D9"/>
    <w:rsid w:val="00E766F2"/>
    <w:rsid w:val="00E76CCB"/>
    <w:rsid w:val="00E77559"/>
    <w:rsid w:val="00E77561"/>
    <w:rsid w:val="00E7784B"/>
    <w:rsid w:val="00E77E5A"/>
    <w:rsid w:val="00E8021B"/>
    <w:rsid w:val="00E8062A"/>
    <w:rsid w:val="00E806B4"/>
    <w:rsid w:val="00E8072B"/>
    <w:rsid w:val="00E80961"/>
    <w:rsid w:val="00E81B90"/>
    <w:rsid w:val="00E81BE4"/>
    <w:rsid w:val="00E837D0"/>
    <w:rsid w:val="00E84785"/>
    <w:rsid w:val="00E8537E"/>
    <w:rsid w:val="00E870DB"/>
    <w:rsid w:val="00E911A0"/>
    <w:rsid w:val="00E92A89"/>
    <w:rsid w:val="00E92BF4"/>
    <w:rsid w:val="00E92CA7"/>
    <w:rsid w:val="00E92F23"/>
    <w:rsid w:val="00E93306"/>
    <w:rsid w:val="00E933CC"/>
    <w:rsid w:val="00E93EBC"/>
    <w:rsid w:val="00E969F4"/>
    <w:rsid w:val="00E96BC1"/>
    <w:rsid w:val="00E96BF8"/>
    <w:rsid w:val="00EA00EB"/>
    <w:rsid w:val="00EA0E9E"/>
    <w:rsid w:val="00EA1627"/>
    <w:rsid w:val="00EA2E66"/>
    <w:rsid w:val="00EA3BC8"/>
    <w:rsid w:val="00EA50E4"/>
    <w:rsid w:val="00EA5942"/>
    <w:rsid w:val="00EA741A"/>
    <w:rsid w:val="00EA751F"/>
    <w:rsid w:val="00EA7F5F"/>
    <w:rsid w:val="00EB076D"/>
    <w:rsid w:val="00EB1C5C"/>
    <w:rsid w:val="00EB2A46"/>
    <w:rsid w:val="00EB2B90"/>
    <w:rsid w:val="00EB2CAB"/>
    <w:rsid w:val="00EB3F9A"/>
    <w:rsid w:val="00EB41C5"/>
    <w:rsid w:val="00EB4DFC"/>
    <w:rsid w:val="00EB5133"/>
    <w:rsid w:val="00EB5314"/>
    <w:rsid w:val="00EB5930"/>
    <w:rsid w:val="00EB6720"/>
    <w:rsid w:val="00EB77A2"/>
    <w:rsid w:val="00EC07B8"/>
    <w:rsid w:val="00EC0CE4"/>
    <w:rsid w:val="00EC2819"/>
    <w:rsid w:val="00EC3869"/>
    <w:rsid w:val="00EC3D92"/>
    <w:rsid w:val="00EC579E"/>
    <w:rsid w:val="00EC5C82"/>
    <w:rsid w:val="00EC7503"/>
    <w:rsid w:val="00ED0F35"/>
    <w:rsid w:val="00ED1B9B"/>
    <w:rsid w:val="00ED21D9"/>
    <w:rsid w:val="00ED36F3"/>
    <w:rsid w:val="00ED4554"/>
    <w:rsid w:val="00ED5E73"/>
    <w:rsid w:val="00ED762C"/>
    <w:rsid w:val="00ED7A20"/>
    <w:rsid w:val="00EE0690"/>
    <w:rsid w:val="00EE2AC7"/>
    <w:rsid w:val="00EE2CCE"/>
    <w:rsid w:val="00EE32C1"/>
    <w:rsid w:val="00EE33E3"/>
    <w:rsid w:val="00EE4267"/>
    <w:rsid w:val="00EE44F9"/>
    <w:rsid w:val="00EE452B"/>
    <w:rsid w:val="00EE535A"/>
    <w:rsid w:val="00EE7EE4"/>
    <w:rsid w:val="00EF064B"/>
    <w:rsid w:val="00EF0CDD"/>
    <w:rsid w:val="00EF0EE9"/>
    <w:rsid w:val="00EF282A"/>
    <w:rsid w:val="00EF3034"/>
    <w:rsid w:val="00EF4913"/>
    <w:rsid w:val="00EF630A"/>
    <w:rsid w:val="00EF69C9"/>
    <w:rsid w:val="00F013AF"/>
    <w:rsid w:val="00F01A54"/>
    <w:rsid w:val="00F021FD"/>
    <w:rsid w:val="00F02C8E"/>
    <w:rsid w:val="00F03D3F"/>
    <w:rsid w:val="00F04361"/>
    <w:rsid w:val="00F045CC"/>
    <w:rsid w:val="00F04856"/>
    <w:rsid w:val="00F06881"/>
    <w:rsid w:val="00F074BC"/>
    <w:rsid w:val="00F104F2"/>
    <w:rsid w:val="00F10A34"/>
    <w:rsid w:val="00F10ED2"/>
    <w:rsid w:val="00F12207"/>
    <w:rsid w:val="00F12FA5"/>
    <w:rsid w:val="00F12FB8"/>
    <w:rsid w:val="00F1324E"/>
    <w:rsid w:val="00F14910"/>
    <w:rsid w:val="00F17B43"/>
    <w:rsid w:val="00F20A27"/>
    <w:rsid w:val="00F21D45"/>
    <w:rsid w:val="00F2280E"/>
    <w:rsid w:val="00F26184"/>
    <w:rsid w:val="00F30A55"/>
    <w:rsid w:val="00F31539"/>
    <w:rsid w:val="00F31FA9"/>
    <w:rsid w:val="00F320AF"/>
    <w:rsid w:val="00F33CB8"/>
    <w:rsid w:val="00F35651"/>
    <w:rsid w:val="00F377C8"/>
    <w:rsid w:val="00F412A3"/>
    <w:rsid w:val="00F415D4"/>
    <w:rsid w:val="00F41C6A"/>
    <w:rsid w:val="00F4247C"/>
    <w:rsid w:val="00F435A6"/>
    <w:rsid w:val="00F436C3"/>
    <w:rsid w:val="00F4442A"/>
    <w:rsid w:val="00F44D7A"/>
    <w:rsid w:val="00F45209"/>
    <w:rsid w:val="00F47227"/>
    <w:rsid w:val="00F47371"/>
    <w:rsid w:val="00F47C18"/>
    <w:rsid w:val="00F5030F"/>
    <w:rsid w:val="00F51331"/>
    <w:rsid w:val="00F5150A"/>
    <w:rsid w:val="00F51CC1"/>
    <w:rsid w:val="00F523C8"/>
    <w:rsid w:val="00F52514"/>
    <w:rsid w:val="00F52C70"/>
    <w:rsid w:val="00F53B47"/>
    <w:rsid w:val="00F545BC"/>
    <w:rsid w:val="00F54F66"/>
    <w:rsid w:val="00F55D34"/>
    <w:rsid w:val="00F56FA1"/>
    <w:rsid w:val="00F5700D"/>
    <w:rsid w:val="00F60879"/>
    <w:rsid w:val="00F61275"/>
    <w:rsid w:val="00F61520"/>
    <w:rsid w:val="00F626CC"/>
    <w:rsid w:val="00F62A87"/>
    <w:rsid w:val="00F62D69"/>
    <w:rsid w:val="00F62E86"/>
    <w:rsid w:val="00F63958"/>
    <w:rsid w:val="00F63CE9"/>
    <w:rsid w:val="00F646D6"/>
    <w:rsid w:val="00F647C1"/>
    <w:rsid w:val="00F64F77"/>
    <w:rsid w:val="00F6645D"/>
    <w:rsid w:val="00F665A8"/>
    <w:rsid w:val="00F710B4"/>
    <w:rsid w:val="00F71BA7"/>
    <w:rsid w:val="00F729B1"/>
    <w:rsid w:val="00F72CCB"/>
    <w:rsid w:val="00F72F47"/>
    <w:rsid w:val="00F74A22"/>
    <w:rsid w:val="00F74EF5"/>
    <w:rsid w:val="00F75800"/>
    <w:rsid w:val="00F75DB9"/>
    <w:rsid w:val="00F7666C"/>
    <w:rsid w:val="00F76810"/>
    <w:rsid w:val="00F76D89"/>
    <w:rsid w:val="00F76F63"/>
    <w:rsid w:val="00F77E8A"/>
    <w:rsid w:val="00F80492"/>
    <w:rsid w:val="00F82EBD"/>
    <w:rsid w:val="00F84F97"/>
    <w:rsid w:val="00F85FAB"/>
    <w:rsid w:val="00F8611E"/>
    <w:rsid w:val="00F8744F"/>
    <w:rsid w:val="00F87535"/>
    <w:rsid w:val="00F90247"/>
    <w:rsid w:val="00F907D7"/>
    <w:rsid w:val="00F9160C"/>
    <w:rsid w:val="00F91AB4"/>
    <w:rsid w:val="00F92A95"/>
    <w:rsid w:val="00F92BE9"/>
    <w:rsid w:val="00F93324"/>
    <w:rsid w:val="00F9502D"/>
    <w:rsid w:val="00F9507E"/>
    <w:rsid w:val="00F95214"/>
    <w:rsid w:val="00F957ED"/>
    <w:rsid w:val="00F962E4"/>
    <w:rsid w:val="00F96EC0"/>
    <w:rsid w:val="00FA192F"/>
    <w:rsid w:val="00FA254E"/>
    <w:rsid w:val="00FA31A7"/>
    <w:rsid w:val="00FA33E2"/>
    <w:rsid w:val="00FA342E"/>
    <w:rsid w:val="00FA39AA"/>
    <w:rsid w:val="00FA4D16"/>
    <w:rsid w:val="00FA5117"/>
    <w:rsid w:val="00FA60EA"/>
    <w:rsid w:val="00FA6E2E"/>
    <w:rsid w:val="00FA7CA1"/>
    <w:rsid w:val="00FB10AA"/>
    <w:rsid w:val="00FB1706"/>
    <w:rsid w:val="00FB1818"/>
    <w:rsid w:val="00FB18DC"/>
    <w:rsid w:val="00FB231C"/>
    <w:rsid w:val="00FB3113"/>
    <w:rsid w:val="00FB3EBC"/>
    <w:rsid w:val="00FB4155"/>
    <w:rsid w:val="00FB5435"/>
    <w:rsid w:val="00FB7914"/>
    <w:rsid w:val="00FC02CB"/>
    <w:rsid w:val="00FC2185"/>
    <w:rsid w:val="00FC3D04"/>
    <w:rsid w:val="00FC4847"/>
    <w:rsid w:val="00FC4D83"/>
    <w:rsid w:val="00FC5C5D"/>
    <w:rsid w:val="00FD15B1"/>
    <w:rsid w:val="00FD240F"/>
    <w:rsid w:val="00FD3135"/>
    <w:rsid w:val="00FD3A8B"/>
    <w:rsid w:val="00FD3C2D"/>
    <w:rsid w:val="00FD421D"/>
    <w:rsid w:val="00FD516A"/>
    <w:rsid w:val="00FD7490"/>
    <w:rsid w:val="00FD7EBB"/>
    <w:rsid w:val="00FE0617"/>
    <w:rsid w:val="00FE092D"/>
    <w:rsid w:val="00FE1891"/>
    <w:rsid w:val="00FE2B73"/>
    <w:rsid w:val="00FE2D3E"/>
    <w:rsid w:val="00FE4012"/>
    <w:rsid w:val="00FE43A3"/>
    <w:rsid w:val="00FE4402"/>
    <w:rsid w:val="00FE488C"/>
    <w:rsid w:val="00FE516D"/>
    <w:rsid w:val="00FE6F92"/>
    <w:rsid w:val="00FF0FFA"/>
    <w:rsid w:val="00FF1277"/>
    <w:rsid w:val="00FF1DE8"/>
    <w:rsid w:val="00FF20DB"/>
    <w:rsid w:val="00FF4987"/>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7E35F2"/>
  <w15:docId w15:val="{AF8704A6-6A73-42D4-848E-BE5EAE3BB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C" w:eastAsia="es-EC"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ar"/>
    <w:uiPriority w:val="9"/>
    <w:qFormat/>
    <w:rsid w:val="00E605A3"/>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next w:val="Normal"/>
    <w:link w:val="Ttulo2Car"/>
    <w:uiPriority w:val="9"/>
    <w:unhideWhenUsed/>
    <w:qFormat/>
    <w:rsid w:val="00F95214"/>
    <w:pPr>
      <w:keepNext/>
      <w:keepLines/>
      <w:spacing w:before="200" w:after="0"/>
      <w:outlineLvl w:val="1"/>
    </w:pPr>
    <w:rPr>
      <w:rFonts w:ascii="Cambria" w:eastAsia="Times New Roman" w:hAnsi="Cambria"/>
      <w:b/>
      <w:bCs/>
      <w:color w:val="4F81BD"/>
      <w:sz w:val="26"/>
      <w:szCs w:val="26"/>
    </w:rPr>
  </w:style>
  <w:style w:type="paragraph" w:styleId="Ttulo3">
    <w:name w:val="heading 3"/>
    <w:basedOn w:val="Normal"/>
    <w:next w:val="Normal"/>
    <w:link w:val="Ttulo3Car"/>
    <w:uiPriority w:val="9"/>
    <w:unhideWhenUsed/>
    <w:qFormat/>
    <w:rsid w:val="007F1F1C"/>
    <w:pPr>
      <w:keepNext/>
      <w:keepLines/>
      <w:spacing w:before="40" w:after="0"/>
      <w:outlineLvl w:val="2"/>
    </w:pPr>
    <w:rPr>
      <w:rFonts w:ascii="Cambria" w:eastAsia="Times New Roman" w:hAnsi="Cambria"/>
      <w:color w:val="243F60"/>
      <w:sz w:val="24"/>
      <w:szCs w:val="24"/>
    </w:rPr>
  </w:style>
  <w:style w:type="paragraph" w:styleId="Ttulo4">
    <w:name w:val="heading 4"/>
    <w:basedOn w:val="Normal"/>
    <w:next w:val="Normal"/>
    <w:link w:val="Ttulo4Car"/>
    <w:uiPriority w:val="9"/>
    <w:semiHidden/>
    <w:unhideWhenUsed/>
    <w:qFormat/>
    <w:rsid w:val="007B1095"/>
    <w:pPr>
      <w:keepNext/>
      <w:keepLines/>
      <w:spacing w:before="200" w:after="0"/>
      <w:outlineLvl w:val="3"/>
    </w:pPr>
    <w:rPr>
      <w:rFonts w:ascii="Cambria" w:eastAsia="Times New Roman" w:hAnsi="Cambria"/>
      <w:b/>
      <w:bCs/>
      <w:i/>
      <w:iCs/>
      <w:color w:val="4F81BD"/>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E605A3"/>
    <w:rPr>
      <w:rFonts w:ascii="Cambria" w:eastAsia="Times New Roman" w:hAnsi="Cambria" w:cs="Times New Roman"/>
      <w:b/>
      <w:bCs/>
      <w:color w:val="365F91"/>
      <w:sz w:val="28"/>
      <w:szCs w:val="28"/>
    </w:rPr>
  </w:style>
  <w:style w:type="character" w:customStyle="1" w:styleId="Ttulo2Car">
    <w:name w:val="Título 2 Car"/>
    <w:link w:val="Ttulo2"/>
    <w:uiPriority w:val="9"/>
    <w:rsid w:val="00F95214"/>
    <w:rPr>
      <w:rFonts w:ascii="Cambria" w:eastAsia="Times New Roman" w:hAnsi="Cambria" w:cs="Times New Roman"/>
      <w:b/>
      <w:bCs/>
      <w:color w:val="4F81BD"/>
      <w:sz w:val="26"/>
      <w:szCs w:val="26"/>
    </w:rPr>
  </w:style>
  <w:style w:type="character" w:customStyle="1" w:styleId="Ttulo3Car">
    <w:name w:val="Título 3 Car"/>
    <w:link w:val="Ttulo3"/>
    <w:uiPriority w:val="9"/>
    <w:rsid w:val="007F1F1C"/>
    <w:rPr>
      <w:rFonts w:ascii="Cambria" w:eastAsia="Times New Roman" w:hAnsi="Cambria" w:cs="Times New Roman"/>
      <w:color w:val="243F60"/>
      <w:sz w:val="24"/>
      <w:szCs w:val="24"/>
    </w:rPr>
  </w:style>
  <w:style w:type="character" w:customStyle="1" w:styleId="Ttulo4Car">
    <w:name w:val="Título 4 Car"/>
    <w:link w:val="Ttulo4"/>
    <w:uiPriority w:val="9"/>
    <w:semiHidden/>
    <w:rsid w:val="007B1095"/>
    <w:rPr>
      <w:rFonts w:ascii="Cambria" w:eastAsia="Times New Roman" w:hAnsi="Cambria" w:cs="Times New Roman"/>
      <w:b/>
      <w:bCs/>
      <w:i/>
      <w:iCs/>
      <w:color w:val="4F81BD"/>
    </w:rPr>
  </w:style>
  <w:style w:type="paragraph" w:styleId="Encabezado">
    <w:name w:val="header"/>
    <w:basedOn w:val="Normal"/>
    <w:link w:val="EncabezadoCar"/>
    <w:unhideWhenUsed/>
    <w:rsid w:val="00E605A3"/>
    <w:pPr>
      <w:tabs>
        <w:tab w:val="center" w:pos="4419"/>
        <w:tab w:val="right" w:pos="8838"/>
      </w:tabs>
      <w:spacing w:after="0" w:line="240" w:lineRule="auto"/>
    </w:pPr>
  </w:style>
  <w:style w:type="character" w:customStyle="1" w:styleId="EncabezadoCar">
    <w:name w:val="Encabezado Car"/>
    <w:basedOn w:val="Fuentedeprrafopredeter"/>
    <w:link w:val="Encabezado"/>
    <w:rsid w:val="00E605A3"/>
  </w:style>
  <w:style w:type="paragraph" w:styleId="Piedepgina">
    <w:name w:val="footer"/>
    <w:basedOn w:val="Normal"/>
    <w:link w:val="PiedepginaCar"/>
    <w:uiPriority w:val="99"/>
    <w:unhideWhenUsed/>
    <w:rsid w:val="00E605A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605A3"/>
  </w:style>
  <w:style w:type="table" w:styleId="Tablaconcuadrcula">
    <w:name w:val="Table Grid"/>
    <w:basedOn w:val="Tablanormal"/>
    <w:uiPriority w:val="39"/>
    <w:rsid w:val="00E60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TIT 2 IND,Capítulo,lp1,Bullet 1,Use Case List Paragraph,Bullet List,FooterText,numbered,Paragraphe de liste1,Titulo parrafo,Multi Level List 1,Texto,Párrafo de lista2,Colorful List - Accent 11,titulo 5,cS List Paragraph,tEXTO,Titulo 1"/>
    <w:basedOn w:val="Normal"/>
    <w:link w:val="PrrafodelistaCar"/>
    <w:uiPriority w:val="34"/>
    <w:qFormat/>
    <w:rsid w:val="00E605A3"/>
    <w:pPr>
      <w:ind w:left="720"/>
      <w:contextualSpacing/>
    </w:pPr>
  </w:style>
  <w:style w:type="character" w:customStyle="1" w:styleId="PrrafodelistaCar">
    <w:name w:val="Párrafo de lista Car"/>
    <w:aliases w:val="TIT 2 IND Car,Capítulo Car,lp1 Car,Bullet 1 Car,Use Case List Paragraph Car,Bullet List Car,FooterText Car,numbered Car,Paragraphe de liste1 Car,Titulo parrafo Car,Multi Level List 1 Car,Texto Car,Párrafo de lista2 Car,titulo 5 Car"/>
    <w:link w:val="Prrafodelista"/>
    <w:uiPriority w:val="34"/>
    <w:qFormat/>
    <w:locked/>
    <w:rsid w:val="008876C9"/>
  </w:style>
  <w:style w:type="paragraph" w:customStyle="1" w:styleId="Prrafodelista11">
    <w:name w:val="Párrafo de lista11"/>
    <w:basedOn w:val="Normal"/>
    <w:qFormat/>
    <w:rsid w:val="007701A0"/>
    <w:pPr>
      <w:ind w:left="720"/>
      <w:contextualSpacing/>
    </w:pPr>
    <w:rPr>
      <w:rFonts w:eastAsia="Times New Roman"/>
      <w:lang w:val="es-ES"/>
    </w:rPr>
  </w:style>
  <w:style w:type="paragraph" w:styleId="Textonotaalfinal">
    <w:name w:val="endnote text"/>
    <w:basedOn w:val="Normal"/>
    <w:link w:val="TextonotaalfinalCar"/>
    <w:uiPriority w:val="99"/>
    <w:semiHidden/>
    <w:unhideWhenUsed/>
    <w:rsid w:val="004A6841"/>
    <w:pPr>
      <w:spacing w:after="0" w:line="240" w:lineRule="auto"/>
    </w:pPr>
    <w:rPr>
      <w:sz w:val="20"/>
      <w:szCs w:val="20"/>
    </w:rPr>
  </w:style>
  <w:style w:type="character" w:customStyle="1" w:styleId="TextonotaalfinalCar">
    <w:name w:val="Texto nota al final Car"/>
    <w:link w:val="Textonotaalfinal"/>
    <w:uiPriority w:val="99"/>
    <w:semiHidden/>
    <w:rsid w:val="004A6841"/>
    <w:rPr>
      <w:sz w:val="20"/>
      <w:szCs w:val="20"/>
    </w:rPr>
  </w:style>
  <w:style w:type="character" w:styleId="Refdenotaalfinal">
    <w:name w:val="endnote reference"/>
    <w:uiPriority w:val="99"/>
    <w:semiHidden/>
    <w:unhideWhenUsed/>
    <w:rsid w:val="004A6841"/>
    <w:rPr>
      <w:vertAlign w:val="superscript"/>
    </w:rPr>
  </w:style>
  <w:style w:type="paragraph" w:styleId="Textonotapie">
    <w:name w:val="footnote text"/>
    <w:basedOn w:val="Normal"/>
    <w:link w:val="TextonotapieCar"/>
    <w:uiPriority w:val="99"/>
    <w:semiHidden/>
    <w:unhideWhenUsed/>
    <w:rsid w:val="004A6841"/>
    <w:pPr>
      <w:spacing w:after="0" w:line="240" w:lineRule="auto"/>
    </w:pPr>
    <w:rPr>
      <w:sz w:val="20"/>
      <w:szCs w:val="20"/>
    </w:rPr>
  </w:style>
  <w:style w:type="character" w:customStyle="1" w:styleId="TextonotapieCar">
    <w:name w:val="Texto nota pie Car"/>
    <w:link w:val="Textonotapie"/>
    <w:uiPriority w:val="99"/>
    <w:semiHidden/>
    <w:rsid w:val="004A6841"/>
    <w:rPr>
      <w:sz w:val="20"/>
      <w:szCs w:val="20"/>
    </w:rPr>
  </w:style>
  <w:style w:type="character" w:styleId="Refdenotaalpie">
    <w:name w:val="footnote reference"/>
    <w:uiPriority w:val="99"/>
    <w:semiHidden/>
    <w:unhideWhenUsed/>
    <w:rsid w:val="004A6841"/>
    <w:rPr>
      <w:vertAlign w:val="superscript"/>
    </w:rPr>
  </w:style>
  <w:style w:type="paragraph" w:styleId="Textodeglobo">
    <w:name w:val="Balloon Text"/>
    <w:basedOn w:val="Normal"/>
    <w:link w:val="TextodegloboCar"/>
    <w:uiPriority w:val="99"/>
    <w:semiHidden/>
    <w:unhideWhenUsed/>
    <w:rsid w:val="00D6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D6731C"/>
    <w:rPr>
      <w:rFonts w:ascii="Tahoma" w:hAnsi="Tahoma" w:cs="Tahoma"/>
      <w:sz w:val="16"/>
      <w:szCs w:val="16"/>
    </w:rPr>
  </w:style>
  <w:style w:type="paragraph" w:customStyle="1" w:styleId="TtulodeTDC1">
    <w:name w:val="Título de TDC1"/>
    <w:basedOn w:val="Ttulo1"/>
    <w:next w:val="Normal"/>
    <w:uiPriority w:val="39"/>
    <w:unhideWhenUsed/>
    <w:qFormat/>
    <w:rsid w:val="00CE4331"/>
    <w:pPr>
      <w:outlineLvl w:val="9"/>
    </w:pPr>
    <w:rPr>
      <w:lang w:eastAsia="es-EC"/>
    </w:rPr>
  </w:style>
  <w:style w:type="paragraph" w:styleId="TDC1">
    <w:name w:val="toc 1"/>
    <w:basedOn w:val="Normal"/>
    <w:next w:val="Normal"/>
    <w:autoRedefine/>
    <w:uiPriority w:val="39"/>
    <w:unhideWhenUsed/>
    <w:rsid w:val="006319F9"/>
    <w:pPr>
      <w:tabs>
        <w:tab w:val="right" w:leader="dot" w:pos="8494"/>
      </w:tabs>
      <w:spacing w:after="100"/>
      <w:ind w:left="284"/>
    </w:pPr>
  </w:style>
  <w:style w:type="paragraph" w:styleId="TDC2">
    <w:name w:val="toc 2"/>
    <w:basedOn w:val="Normal"/>
    <w:next w:val="Normal"/>
    <w:autoRedefine/>
    <w:uiPriority w:val="39"/>
    <w:unhideWhenUsed/>
    <w:rsid w:val="00E92F23"/>
    <w:pPr>
      <w:tabs>
        <w:tab w:val="left" w:pos="1100"/>
        <w:tab w:val="right" w:leader="dot" w:pos="8494"/>
      </w:tabs>
      <w:spacing w:after="100"/>
      <w:ind w:left="1134" w:hanging="850"/>
    </w:pPr>
  </w:style>
  <w:style w:type="character" w:styleId="Hipervnculo">
    <w:name w:val="Hyperlink"/>
    <w:uiPriority w:val="99"/>
    <w:unhideWhenUsed/>
    <w:rsid w:val="00CE4331"/>
    <w:rPr>
      <w:color w:val="0000FF"/>
      <w:u w:val="single"/>
    </w:rPr>
  </w:style>
  <w:style w:type="character" w:styleId="Textoennegrita">
    <w:name w:val="Strong"/>
    <w:uiPriority w:val="22"/>
    <w:qFormat/>
    <w:rsid w:val="00B95C76"/>
    <w:rPr>
      <w:b/>
      <w:bCs/>
    </w:rPr>
  </w:style>
  <w:style w:type="paragraph" w:customStyle="1" w:styleId="T1">
    <w:name w:val="T1"/>
    <w:basedOn w:val="Normal"/>
    <w:rsid w:val="005064DF"/>
    <w:pPr>
      <w:autoSpaceDE w:val="0"/>
      <w:autoSpaceDN w:val="0"/>
      <w:adjustRightInd w:val="0"/>
      <w:spacing w:after="0" w:line="240" w:lineRule="atLeast"/>
      <w:ind w:left="360"/>
      <w:jc w:val="center"/>
    </w:pPr>
    <w:rPr>
      <w:rFonts w:ascii="Tahoma" w:eastAsia="Times New Roman" w:hAnsi="Tahoma" w:cs="Tahoma"/>
      <w:b/>
      <w:bCs/>
      <w:color w:val="000000"/>
      <w:lang w:val="es-ES" w:eastAsia="es-ES"/>
    </w:rPr>
  </w:style>
  <w:style w:type="paragraph" w:styleId="Sangradetextonormal">
    <w:name w:val="Body Text Indent"/>
    <w:basedOn w:val="Normal"/>
    <w:link w:val="SangradetextonormalCar"/>
    <w:rsid w:val="00300D15"/>
    <w:pPr>
      <w:autoSpaceDE w:val="0"/>
      <w:autoSpaceDN w:val="0"/>
      <w:adjustRightInd w:val="0"/>
      <w:spacing w:after="0" w:line="240" w:lineRule="atLeast"/>
      <w:ind w:left="621"/>
      <w:jc w:val="both"/>
    </w:pPr>
    <w:rPr>
      <w:rFonts w:ascii="Arial" w:eastAsia="Times New Roman" w:hAnsi="Arial" w:cs="Arial"/>
      <w:color w:val="000000"/>
      <w:sz w:val="28"/>
      <w:szCs w:val="28"/>
      <w:lang w:val="es-ES" w:eastAsia="es-ES"/>
    </w:rPr>
  </w:style>
  <w:style w:type="character" w:customStyle="1" w:styleId="SangradetextonormalCar">
    <w:name w:val="Sangría de texto normal Car"/>
    <w:link w:val="Sangradetextonormal"/>
    <w:rsid w:val="00300D15"/>
    <w:rPr>
      <w:rFonts w:ascii="Arial" w:eastAsia="Times New Roman" w:hAnsi="Arial" w:cs="Arial"/>
      <w:color w:val="000000"/>
      <w:sz w:val="28"/>
      <w:szCs w:val="28"/>
      <w:lang w:val="es-ES" w:eastAsia="es-ES"/>
    </w:rPr>
  </w:style>
  <w:style w:type="character" w:styleId="Refdecomentario">
    <w:name w:val="annotation reference"/>
    <w:uiPriority w:val="99"/>
    <w:unhideWhenUsed/>
    <w:rsid w:val="002E489D"/>
    <w:rPr>
      <w:sz w:val="16"/>
      <w:szCs w:val="16"/>
    </w:rPr>
  </w:style>
  <w:style w:type="paragraph" w:styleId="Textocomentario">
    <w:name w:val="annotation text"/>
    <w:basedOn w:val="Normal"/>
    <w:link w:val="TextocomentarioCar"/>
    <w:uiPriority w:val="99"/>
    <w:semiHidden/>
    <w:unhideWhenUsed/>
    <w:rsid w:val="002E489D"/>
    <w:pPr>
      <w:spacing w:line="240" w:lineRule="auto"/>
    </w:pPr>
    <w:rPr>
      <w:sz w:val="20"/>
      <w:szCs w:val="20"/>
    </w:rPr>
  </w:style>
  <w:style w:type="character" w:customStyle="1" w:styleId="TextocomentarioCar">
    <w:name w:val="Texto comentario Car"/>
    <w:link w:val="Textocomentario"/>
    <w:uiPriority w:val="99"/>
    <w:semiHidden/>
    <w:rsid w:val="002E489D"/>
    <w:rPr>
      <w:sz w:val="20"/>
      <w:szCs w:val="20"/>
    </w:rPr>
  </w:style>
  <w:style w:type="paragraph" w:styleId="Asuntodelcomentario">
    <w:name w:val="annotation subject"/>
    <w:basedOn w:val="Textocomentario"/>
    <w:next w:val="Textocomentario"/>
    <w:link w:val="AsuntodelcomentarioCar"/>
    <w:uiPriority w:val="99"/>
    <w:semiHidden/>
    <w:unhideWhenUsed/>
    <w:rsid w:val="002E489D"/>
    <w:rPr>
      <w:b/>
      <w:bCs/>
    </w:rPr>
  </w:style>
  <w:style w:type="character" w:customStyle="1" w:styleId="AsuntodelcomentarioCar">
    <w:name w:val="Asunto del comentario Car"/>
    <w:link w:val="Asuntodelcomentario"/>
    <w:uiPriority w:val="99"/>
    <w:semiHidden/>
    <w:rsid w:val="002E489D"/>
    <w:rPr>
      <w:b/>
      <w:bCs/>
      <w:sz w:val="20"/>
      <w:szCs w:val="20"/>
    </w:rPr>
  </w:style>
  <w:style w:type="paragraph" w:styleId="Revisin">
    <w:name w:val="Revision"/>
    <w:hidden/>
    <w:uiPriority w:val="99"/>
    <w:semiHidden/>
    <w:rsid w:val="003B3E3F"/>
    <w:rPr>
      <w:sz w:val="22"/>
      <w:szCs w:val="22"/>
      <w:lang w:eastAsia="en-US"/>
    </w:rPr>
  </w:style>
  <w:style w:type="paragraph" w:customStyle="1" w:styleId="Default">
    <w:name w:val="Default"/>
    <w:rsid w:val="00E81BE4"/>
    <w:pPr>
      <w:autoSpaceDE w:val="0"/>
      <w:autoSpaceDN w:val="0"/>
      <w:adjustRightInd w:val="0"/>
    </w:pPr>
    <w:rPr>
      <w:rFonts w:ascii="Tahoma" w:eastAsia="Times New Roman" w:hAnsi="Tahoma" w:cs="Tahoma"/>
      <w:color w:val="000000"/>
      <w:sz w:val="24"/>
      <w:szCs w:val="24"/>
      <w:lang w:val="es-ES" w:eastAsia="es-ES"/>
    </w:rPr>
  </w:style>
  <w:style w:type="paragraph" w:customStyle="1" w:styleId="Textoindependiente1">
    <w:name w:val="Texto independiente1"/>
    <w:basedOn w:val="Normal"/>
    <w:rsid w:val="00CA0930"/>
    <w:pPr>
      <w:widowControl w:val="0"/>
      <w:spacing w:after="0" w:line="240" w:lineRule="auto"/>
    </w:pPr>
    <w:rPr>
      <w:rFonts w:ascii="Arial" w:eastAsia="Times New Roman" w:hAnsi="Arial" w:cs="Arial"/>
      <w:sz w:val="20"/>
      <w:szCs w:val="20"/>
      <w:lang w:val="es-CO" w:eastAsia="es-CO"/>
    </w:rPr>
  </w:style>
  <w:style w:type="paragraph" w:customStyle="1" w:styleId="Bodytext">
    <w:name w:val="Bodytext"/>
    <w:aliases w:val="bt"/>
    <w:basedOn w:val="Normal"/>
    <w:rsid w:val="00665E80"/>
    <w:pPr>
      <w:spacing w:after="120" w:line="240" w:lineRule="auto"/>
      <w:ind w:left="1440"/>
    </w:pPr>
    <w:rPr>
      <w:rFonts w:ascii="Times New Roman" w:eastAsia="Times New Roman" w:hAnsi="Times New Roman"/>
      <w:noProof/>
      <w:szCs w:val="20"/>
      <w:lang w:val="es-CO" w:eastAsia="es-ES"/>
    </w:rPr>
  </w:style>
  <w:style w:type="paragraph" w:customStyle="1" w:styleId="first-para">
    <w:name w:val="first-para"/>
    <w:basedOn w:val="Normal"/>
    <w:rsid w:val="005F0560"/>
    <w:pPr>
      <w:spacing w:before="100" w:beforeAutospacing="1" w:after="100" w:afterAutospacing="1" w:line="240" w:lineRule="auto"/>
    </w:pPr>
    <w:rPr>
      <w:rFonts w:ascii="Times New Roman" w:eastAsia="Times New Roman" w:hAnsi="Times New Roman"/>
      <w:sz w:val="24"/>
      <w:szCs w:val="24"/>
      <w:lang w:val="es-NI" w:eastAsia="es-NI"/>
    </w:rPr>
  </w:style>
  <w:style w:type="paragraph" w:customStyle="1" w:styleId="table-para">
    <w:name w:val="table-para"/>
    <w:basedOn w:val="Normal"/>
    <w:rsid w:val="005F0560"/>
    <w:pPr>
      <w:spacing w:before="100" w:beforeAutospacing="1" w:after="100" w:afterAutospacing="1" w:line="240" w:lineRule="auto"/>
    </w:pPr>
    <w:rPr>
      <w:rFonts w:ascii="Times New Roman" w:eastAsia="Times New Roman" w:hAnsi="Times New Roman"/>
      <w:sz w:val="24"/>
      <w:szCs w:val="24"/>
      <w:lang w:val="es-NI" w:eastAsia="es-NI"/>
    </w:rPr>
  </w:style>
  <w:style w:type="character" w:customStyle="1" w:styleId="miscfigure-title">
    <w:name w:val="miscfigure-title"/>
    <w:basedOn w:val="Fuentedeprrafopredeter"/>
    <w:rsid w:val="005F0560"/>
  </w:style>
  <w:style w:type="character" w:customStyle="1" w:styleId="figure-titlelabel">
    <w:name w:val="figure-titlelabel"/>
    <w:basedOn w:val="Fuentedeprrafopredeter"/>
    <w:rsid w:val="005F0560"/>
  </w:style>
  <w:style w:type="paragraph" w:styleId="Textoindependiente3">
    <w:name w:val="Body Text 3"/>
    <w:basedOn w:val="Normal"/>
    <w:link w:val="Textoindependiente3Car"/>
    <w:uiPriority w:val="99"/>
    <w:semiHidden/>
    <w:unhideWhenUsed/>
    <w:rsid w:val="0029429B"/>
    <w:pPr>
      <w:spacing w:after="120"/>
    </w:pPr>
    <w:rPr>
      <w:sz w:val="16"/>
      <w:szCs w:val="16"/>
    </w:rPr>
  </w:style>
  <w:style w:type="character" w:customStyle="1" w:styleId="Textoindependiente3Car">
    <w:name w:val="Texto independiente 3 Car"/>
    <w:link w:val="Textoindependiente3"/>
    <w:uiPriority w:val="99"/>
    <w:semiHidden/>
    <w:rsid w:val="0029429B"/>
    <w:rPr>
      <w:sz w:val="16"/>
      <w:szCs w:val="16"/>
    </w:rPr>
  </w:style>
  <w:style w:type="paragraph" w:styleId="Sinespaciado">
    <w:name w:val="No Spacing"/>
    <w:uiPriority w:val="1"/>
    <w:qFormat/>
    <w:rsid w:val="0029429B"/>
    <w:rPr>
      <w:sz w:val="22"/>
      <w:szCs w:val="22"/>
      <w:lang w:val="es-ES" w:eastAsia="en-US"/>
    </w:rPr>
  </w:style>
  <w:style w:type="paragraph" w:styleId="Descripcin">
    <w:name w:val="caption"/>
    <w:basedOn w:val="Normal"/>
    <w:next w:val="Normal"/>
    <w:uiPriority w:val="35"/>
    <w:unhideWhenUsed/>
    <w:qFormat/>
    <w:rsid w:val="00294CCD"/>
    <w:pPr>
      <w:spacing w:line="240" w:lineRule="auto"/>
    </w:pPr>
    <w:rPr>
      <w:i/>
      <w:iCs/>
      <w:color w:val="1F497D"/>
      <w:sz w:val="18"/>
      <w:szCs w:val="18"/>
      <w:lang w:val="es-ES"/>
    </w:rPr>
  </w:style>
  <w:style w:type="character" w:customStyle="1" w:styleId="corchete-llamada1">
    <w:name w:val="corchete-llamada1"/>
    <w:rsid w:val="0018215F"/>
    <w:rPr>
      <w:vanish/>
      <w:webHidden w:val="0"/>
      <w:specVanish w:val="0"/>
    </w:rPr>
  </w:style>
  <w:style w:type="paragraph" w:customStyle="1" w:styleId="Bullet">
    <w:name w:val="Bullet"/>
    <w:basedOn w:val="Textoindependiente"/>
    <w:rsid w:val="00A37C50"/>
    <w:pPr>
      <w:keepLines/>
      <w:spacing w:before="60" w:after="60" w:line="240" w:lineRule="auto"/>
      <w:ind w:left="3096" w:hanging="216"/>
    </w:pPr>
    <w:rPr>
      <w:rFonts w:ascii="Book Antiqua" w:eastAsia="Times New Roman" w:hAnsi="Book Antiqua"/>
      <w:noProof/>
      <w:sz w:val="20"/>
      <w:szCs w:val="20"/>
      <w:lang w:val="es-CO"/>
    </w:rPr>
  </w:style>
  <w:style w:type="paragraph" w:styleId="Textoindependiente">
    <w:name w:val="Body Text"/>
    <w:basedOn w:val="Normal"/>
    <w:link w:val="TextoindependienteCar"/>
    <w:uiPriority w:val="99"/>
    <w:semiHidden/>
    <w:unhideWhenUsed/>
    <w:rsid w:val="00A37C50"/>
    <w:pPr>
      <w:spacing w:after="120"/>
    </w:pPr>
  </w:style>
  <w:style w:type="character" w:customStyle="1" w:styleId="TextoindependienteCar">
    <w:name w:val="Texto independiente Car"/>
    <w:basedOn w:val="Fuentedeprrafopredeter"/>
    <w:link w:val="Textoindependiente"/>
    <w:uiPriority w:val="99"/>
    <w:semiHidden/>
    <w:rsid w:val="00A37C50"/>
  </w:style>
  <w:style w:type="table" w:customStyle="1" w:styleId="Cuadrculadetablaclara1">
    <w:name w:val="Cuadrícula de tabla clara1"/>
    <w:basedOn w:val="Tablanormal"/>
    <w:uiPriority w:val="40"/>
    <w:rsid w:val="0036300B"/>
    <w:rPr>
      <w:rFonts w:ascii="Times New Roman" w:eastAsia="Times New Roman" w:hAnsi="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NormalWeb">
    <w:name w:val="Normal (Web)"/>
    <w:basedOn w:val="Normal"/>
    <w:uiPriority w:val="99"/>
    <w:rsid w:val="00A73461"/>
    <w:pPr>
      <w:spacing w:before="100" w:beforeAutospacing="1" w:after="100" w:afterAutospacing="1" w:line="240" w:lineRule="auto"/>
      <w:ind w:left="431" w:hanging="431"/>
      <w:jc w:val="both"/>
    </w:pPr>
    <w:rPr>
      <w:rFonts w:ascii="Arial Unicode MS" w:eastAsia="Arial Unicode MS" w:hAnsi="Arial Unicode MS" w:cs="Arial Unicode MS"/>
      <w:lang w:val="es-ES" w:eastAsia="es-ES"/>
    </w:rPr>
  </w:style>
  <w:style w:type="paragraph" w:customStyle="1" w:styleId="Membrete">
    <w:name w:val="Membrete"/>
    <w:basedOn w:val="Normal"/>
    <w:autoRedefine/>
    <w:rsid w:val="00A73461"/>
    <w:pPr>
      <w:autoSpaceDE w:val="0"/>
      <w:autoSpaceDN w:val="0"/>
      <w:adjustRightInd w:val="0"/>
      <w:spacing w:after="0" w:line="240" w:lineRule="auto"/>
      <w:ind w:left="2126" w:hanging="2126"/>
      <w:jc w:val="center"/>
    </w:pPr>
    <w:rPr>
      <w:rFonts w:ascii="Arial" w:eastAsia="Times New Roman" w:hAnsi="Arial" w:cs="Arial"/>
      <w:b/>
      <w:bCs/>
      <w:smallCaps/>
      <w:color w:val="0D0D0D"/>
      <w:sz w:val="24"/>
      <w:szCs w:val="20"/>
      <w:lang w:val="es-ES" w:eastAsia="es-ES"/>
    </w:rPr>
  </w:style>
  <w:style w:type="paragraph" w:styleId="Subttulo">
    <w:name w:val="Subtitle"/>
    <w:basedOn w:val="Normal"/>
    <w:next w:val="Textoindependiente"/>
    <w:link w:val="SubttuloCar"/>
    <w:qFormat/>
    <w:rsid w:val="00296BEE"/>
    <w:pPr>
      <w:keepNext/>
      <w:spacing w:before="240" w:after="120" w:line="240" w:lineRule="auto"/>
      <w:jc w:val="center"/>
    </w:pPr>
    <w:rPr>
      <w:rFonts w:ascii="Arial" w:eastAsia="MS Mincho" w:hAnsi="Arial" w:cs="Tahoma"/>
      <w:i/>
      <w:iCs/>
      <w:sz w:val="28"/>
      <w:szCs w:val="28"/>
      <w:lang w:eastAsia="ar-SA"/>
    </w:rPr>
  </w:style>
  <w:style w:type="character" w:customStyle="1" w:styleId="SubttuloCar">
    <w:name w:val="Subtítulo Car"/>
    <w:link w:val="Subttulo"/>
    <w:rsid w:val="00296BEE"/>
    <w:rPr>
      <w:rFonts w:ascii="Arial" w:eastAsia="MS Mincho" w:hAnsi="Arial" w:cs="Tahoma"/>
      <w:i/>
      <w:iCs/>
      <w:sz w:val="28"/>
      <w:szCs w:val="28"/>
      <w:lang w:eastAsia="ar-SA"/>
    </w:rPr>
  </w:style>
  <w:style w:type="character" w:styleId="nfasis">
    <w:name w:val="Emphasis"/>
    <w:qFormat/>
    <w:rsid w:val="00BE05F4"/>
    <w:rPr>
      <w:rFonts w:cs="Times New Roman"/>
      <w:i/>
      <w:iCs/>
    </w:rPr>
  </w:style>
  <w:style w:type="table" w:customStyle="1" w:styleId="Cuadrculadetablaclara10">
    <w:name w:val="Cuadrícula de tabla clara1"/>
    <w:basedOn w:val="Tablanormal"/>
    <w:uiPriority w:val="40"/>
    <w:rsid w:val="00BE05F4"/>
    <w:rPr>
      <w:rFonts w:ascii="Times New Roman" w:eastAsia="Times New Roman" w:hAnsi="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Puesto1">
    <w:name w:val="Puesto1"/>
    <w:basedOn w:val="Normal"/>
    <w:next w:val="Subttulo"/>
    <w:link w:val="PuestoCar1"/>
    <w:qFormat/>
    <w:rsid w:val="00EA7F5F"/>
    <w:pPr>
      <w:spacing w:before="400" w:after="100" w:line="240" w:lineRule="auto"/>
      <w:jc w:val="both"/>
    </w:pPr>
    <w:rPr>
      <w:rFonts w:ascii="Arial" w:eastAsia="Times New Roman" w:hAnsi="Arial" w:cs="Arial"/>
      <w:b/>
      <w:bCs/>
      <w:kern w:val="1"/>
      <w:sz w:val="32"/>
      <w:szCs w:val="32"/>
      <w:lang w:eastAsia="ar-SA"/>
    </w:rPr>
  </w:style>
  <w:style w:type="character" w:customStyle="1" w:styleId="PuestoCar1">
    <w:name w:val="Puesto Car1"/>
    <w:link w:val="Puesto1"/>
    <w:rsid w:val="00EA7F5F"/>
    <w:rPr>
      <w:rFonts w:ascii="Arial" w:eastAsia="Times New Roman" w:hAnsi="Arial" w:cs="Arial"/>
      <w:b/>
      <w:bCs/>
      <w:kern w:val="1"/>
      <w:sz w:val="32"/>
      <w:szCs w:val="32"/>
      <w:lang w:eastAsia="ar-SA"/>
    </w:rPr>
  </w:style>
  <w:style w:type="paragraph" w:customStyle="1" w:styleId="Textoindependiente21">
    <w:name w:val="Texto independiente 21"/>
    <w:basedOn w:val="Normal"/>
    <w:rsid w:val="00231B53"/>
    <w:pPr>
      <w:spacing w:after="0" w:line="240" w:lineRule="auto"/>
    </w:pPr>
    <w:rPr>
      <w:rFonts w:ascii="Arial Narrow" w:eastAsia="Times New Roman" w:hAnsi="Arial Narrow"/>
      <w:szCs w:val="20"/>
      <w:lang w:val="es-ES_tradnl" w:eastAsia="es-ES"/>
    </w:rPr>
  </w:style>
  <w:style w:type="paragraph" w:styleId="Sangra3detindependiente">
    <w:name w:val="Body Text Indent 3"/>
    <w:basedOn w:val="Normal"/>
    <w:link w:val="Sangra3detindependienteCar"/>
    <w:uiPriority w:val="99"/>
    <w:semiHidden/>
    <w:unhideWhenUsed/>
    <w:rsid w:val="0033607C"/>
    <w:pPr>
      <w:spacing w:after="120"/>
      <w:ind w:left="360"/>
    </w:pPr>
    <w:rPr>
      <w:sz w:val="16"/>
      <w:szCs w:val="16"/>
    </w:rPr>
  </w:style>
  <w:style w:type="character" w:customStyle="1" w:styleId="Sangra3detindependienteCar">
    <w:name w:val="Sangría 3 de t. independiente Car"/>
    <w:link w:val="Sangra3detindependiente"/>
    <w:uiPriority w:val="99"/>
    <w:semiHidden/>
    <w:rsid w:val="0033607C"/>
    <w:rPr>
      <w:sz w:val="16"/>
      <w:szCs w:val="16"/>
    </w:rPr>
  </w:style>
  <w:style w:type="paragraph" w:styleId="TDC3">
    <w:name w:val="toc 3"/>
    <w:basedOn w:val="Normal"/>
    <w:next w:val="Normal"/>
    <w:autoRedefine/>
    <w:uiPriority w:val="39"/>
    <w:unhideWhenUsed/>
    <w:rsid w:val="00FD3135"/>
    <w:pPr>
      <w:spacing w:after="100"/>
      <w:ind w:left="440"/>
    </w:pPr>
  </w:style>
  <w:style w:type="paragraph" w:customStyle="1" w:styleId="Pa11">
    <w:name w:val="Pa1+1"/>
    <w:basedOn w:val="Default"/>
    <w:next w:val="Default"/>
    <w:uiPriority w:val="99"/>
    <w:rsid w:val="008D7020"/>
    <w:pPr>
      <w:spacing w:line="191" w:lineRule="atLeast"/>
    </w:pPr>
    <w:rPr>
      <w:rFonts w:ascii="Frutiger LT Std 45 Light" w:eastAsia="Calibri" w:hAnsi="Frutiger LT Std 45 Light" w:cs="Times New Roman"/>
      <w:color w:val="auto"/>
      <w:lang w:eastAsia="en-US"/>
    </w:rPr>
  </w:style>
  <w:style w:type="character" w:customStyle="1" w:styleId="A71">
    <w:name w:val="A7+1"/>
    <w:uiPriority w:val="99"/>
    <w:rsid w:val="008D7020"/>
    <w:rPr>
      <w:rFonts w:cs="Frutiger LT Std 45 Light"/>
      <w:b/>
      <w:bCs/>
      <w:color w:val="000000"/>
      <w:sz w:val="18"/>
      <w:szCs w:val="18"/>
    </w:rPr>
  </w:style>
  <w:style w:type="paragraph" w:customStyle="1" w:styleId="Pa5">
    <w:name w:val="Pa5"/>
    <w:basedOn w:val="Default"/>
    <w:next w:val="Default"/>
    <w:uiPriority w:val="99"/>
    <w:rsid w:val="008D7020"/>
    <w:pPr>
      <w:spacing w:line="251" w:lineRule="atLeast"/>
    </w:pPr>
    <w:rPr>
      <w:rFonts w:ascii="KievitOT-Medium" w:eastAsia="Calibri" w:hAnsi="KievitOT-Medium" w:cs="Times New Roman"/>
      <w:color w:val="auto"/>
      <w:lang w:eastAsia="en-US"/>
    </w:rPr>
  </w:style>
  <w:style w:type="paragraph" w:customStyle="1" w:styleId="Pa17">
    <w:name w:val="Pa17"/>
    <w:basedOn w:val="Default"/>
    <w:next w:val="Default"/>
    <w:uiPriority w:val="99"/>
    <w:rsid w:val="008D7020"/>
    <w:pPr>
      <w:spacing w:line="181" w:lineRule="atLeast"/>
    </w:pPr>
    <w:rPr>
      <w:rFonts w:ascii="KievitOT-Medium" w:eastAsia="Calibri" w:hAnsi="KievitOT-Medium" w:cs="Times New Roman"/>
      <w:color w:val="auto"/>
      <w:lang w:eastAsia="en-US"/>
    </w:rPr>
  </w:style>
  <w:style w:type="paragraph" w:customStyle="1" w:styleId="Pa29">
    <w:name w:val="Pa29"/>
    <w:basedOn w:val="Default"/>
    <w:next w:val="Default"/>
    <w:uiPriority w:val="99"/>
    <w:rsid w:val="008D7020"/>
    <w:pPr>
      <w:spacing w:line="181" w:lineRule="atLeast"/>
    </w:pPr>
    <w:rPr>
      <w:rFonts w:ascii="KievitOT-Medium" w:eastAsia="Calibri" w:hAnsi="KievitOT-Medium" w:cs="Times New Roman"/>
      <w:color w:val="auto"/>
      <w:lang w:eastAsia="en-US"/>
    </w:rPr>
  </w:style>
  <w:style w:type="character" w:customStyle="1" w:styleId="italicmark">
    <w:name w:val="italicmark"/>
    <w:basedOn w:val="Fuentedeprrafopredeter"/>
    <w:rsid w:val="008D7020"/>
  </w:style>
  <w:style w:type="paragraph" w:customStyle="1" w:styleId="normalindrag">
    <w:name w:val="normalindrag"/>
    <w:basedOn w:val="Normal"/>
    <w:rsid w:val="008D7020"/>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A17">
    <w:name w:val="A1+7"/>
    <w:uiPriority w:val="99"/>
    <w:rsid w:val="008D7020"/>
    <w:rPr>
      <w:rFonts w:cs="Frutiger LT Std 55 Roman"/>
      <w:color w:val="000000"/>
      <w:sz w:val="26"/>
      <w:szCs w:val="26"/>
    </w:rPr>
  </w:style>
  <w:style w:type="paragraph" w:customStyle="1" w:styleId="Pa26">
    <w:name w:val="Pa2+6"/>
    <w:basedOn w:val="Default"/>
    <w:next w:val="Default"/>
    <w:uiPriority w:val="99"/>
    <w:rsid w:val="008D7020"/>
    <w:pPr>
      <w:spacing w:line="191" w:lineRule="atLeast"/>
    </w:pPr>
    <w:rPr>
      <w:rFonts w:ascii="Frutiger LT Std 45 Light" w:eastAsia="Calibri" w:hAnsi="Frutiger LT Std 45 Light" w:cs="Times New Roman"/>
      <w:color w:val="auto"/>
      <w:lang w:eastAsia="en-US"/>
    </w:rPr>
  </w:style>
  <w:style w:type="paragraph" w:customStyle="1" w:styleId="Pa36">
    <w:name w:val="Pa3+6"/>
    <w:basedOn w:val="Default"/>
    <w:next w:val="Default"/>
    <w:uiPriority w:val="99"/>
    <w:rsid w:val="008D7020"/>
    <w:pPr>
      <w:spacing w:line="191" w:lineRule="atLeast"/>
    </w:pPr>
    <w:rPr>
      <w:rFonts w:ascii="Frutiger LT Std 45 Light" w:eastAsia="Calibri" w:hAnsi="Frutiger LT Std 45 Light" w:cs="Times New Roman"/>
      <w:color w:val="auto"/>
      <w:lang w:eastAsia="en-US"/>
    </w:rPr>
  </w:style>
  <w:style w:type="paragraph" w:customStyle="1" w:styleId="Pa84">
    <w:name w:val="Pa8+4"/>
    <w:basedOn w:val="Default"/>
    <w:next w:val="Default"/>
    <w:uiPriority w:val="99"/>
    <w:rsid w:val="008D7020"/>
    <w:pPr>
      <w:spacing w:line="191" w:lineRule="atLeast"/>
    </w:pPr>
    <w:rPr>
      <w:rFonts w:ascii="Frutiger LT Std 45 Light" w:eastAsia="Calibri" w:hAnsi="Frutiger LT Std 45 Light" w:cs="Times New Roman"/>
      <w:color w:val="auto"/>
      <w:lang w:eastAsia="en-US"/>
    </w:rPr>
  </w:style>
  <w:style w:type="paragraph" w:styleId="TDC4">
    <w:name w:val="toc 4"/>
    <w:basedOn w:val="Normal"/>
    <w:next w:val="Normal"/>
    <w:autoRedefine/>
    <w:uiPriority w:val="39"/>
    <w:unhideWhenUsed/>
    <w:rsid w:val="008D7020"/>
    <w:pPr>
      <w:spacing w:after="100" w:line="259" w:lineRule="auto"/>
      <w:ind w:left="660"/>
    </w:pPr>
    <w:rPr>
      <w:rFonts w:eastAsia="Times New Roman"/>
      <w:lang w:eastAsia="es-EC"/>
    </w:rPr>
  </w:style>
  <w:style w:type="paragraph" w:styleId="TDC5">
    <w:name w:val="toc 5"/>
    <w:basedOn w:val="Normal"/>
    <w:next w:val="Normal"/>
    <w:autoRedefine/>
    <w:uiPriority w:val="39"/>
    <w:unhideWhenUsed/>
    <w:rsid w:val="008D7020"/>
    <w:pPr>
      <w:spacing w:after="100" w:line="259" w:lineRule="auto"/>
      <w:ind w:left="880"/>
    </w:pPr>
    <w:rPr>
      <w:rFonts w:eastAsia="Times New Roman"/>
      <w:lang w:eastAsia="es-EC"/>
    </w:rPr>
  </w:style>
  <w:style w:type="paragraph" w:styleId="TDC6">
    <w:name w:val="toc 6"/>
    <w:basedOn w:val="Normal"/>
    <w:next w:val="Normal"/>
    <w:autoRedefine/>
    <w:uiPriority w:val="39"/>
    <w:unhideWhenUsed/>
    <w:rsid w:val="008D7020"/>
    <w:pPr>
      <w:spacing w:after="100" w:line="259" w:lineRule="auto"/>
      <w:ind w:left="1100"/>
    </w:pPr>
    <w:rPr>
      <w:rFonts w:eastAsia="Times New Roman"/>
      <w:lang w:eastAsia="es-EC"/>
    </w:rPr>
  </w:style>
  <w:style w:type="paragraph" w:styleId="TDC7">
    <w:name w:val="toc 7"/>
    <w:basedOn w:val="Normal"/>
    <w:next w:val="Normal"/>
    <w:autoRedefine/>
    <w:uiPriority w:val="39"/>
    <w:unhideWhenUsed/>
    <w:rsid w:val="008D7020"/>
    <w:pPr>
      <w:spacing w:after="100" w:line="259" w:lineRule="auto"/>
      <w:ind w:left="1320"/>
    </w:pPr>
    <w:rPr>
      <w:rFonts w:eastAsia="Times New Roman"/>
      <w:lang w:eastAsia="es-EC"/>
    </w:rPr>
  </w:style>
  <w:style w:type="paragraph" w:styleId="TDC8">
    <w:name w:val="toc 8"/>
    <w:basedOn w:val="Normal"/>
    <w:next w:val="Normal"/>
    <w:autoRedefine/>
    <w:uiPriority w:val="39"/>
    <w:unhideWhenUsed/>
    <w:rsid w:val="008D7020"/>
    <w:pPr>
      <w:spacing w:after="100" w:line="259" w:lineRule="auto"/>
      <w:ind w:left="1540"/>
    </w:pPr>
    <w:rPr>
      <w:rFonts w:eastAsia="Times New Roman"/>
      <w:lang w:eastAsia="es-EC"/>
    </w:rPr>
  </w:style>
  <w:style w:type="paragraph" w:styleId="TDC9">
    <w:name w:val="toc 9"/>
    <w:basedOn w:val="Normal"/>
    <w:next w:val="Normal"/>
    <w:autoRedefine/>
    <w:uiPriority w:val="39"/>
    <w:unhideWhenUsed/>
    <w:rsid w:val="008D7020"/>
    <w:pPr>
      <w:spacing w:after="100" w:line="259" w:lineRule="auto"/>
      <w:ind w:left="1760"/>
    </w:pPr>
    <w:rPr>
      <w:rFonts w:eastAsia="Times New Roman"/>
      <w:lang w:eastAsia="es-EC"/>
    </w:rPr>
  </w:style>
  <w:style w:type="character" w:customStyle="1" w:styleId="st">
    <w:name w:val="st"/>
    <w:basedOn w:val="Fuentedeprrafopredeter"/>
    <w:rsid w:val="008D7020"/>
  </w:style>
  <w:style w:type="paragraph" w:customStyle="1" w:styleId="a">
    <w:basedOn w:val="Normal"/>
    <w:next w:val="Puesto1"/>
    <w:link w:val="PuestoCar"/>
    <w:qFormat/>
    <w:rsid w:val="00F92A95"/>
    <w:pPr>
      <w:spacing w:before="120" w:after="60" w:line="240" w:lineRule="auto"/>
      <w:ind w:left="431" w:hanging="431"/>
      <w:jc w:val="center"/>
    </w:pPr>
    <w:rPr>
      <w:rFonts w:eastAsia="Times New Roman"/>
      <w:b/>
      <w:bCs/>
      <w:kern w:val="28"/>
      <w:sz w:val="32"/>
      <w:szCs w:val="32"/>
      <w:lang w:val="x-none" w:eastAsia="x-none"/>
    </w:rPr>
  </w:style>
  <w:style w:type="character" w:customStyle="1" w:styleId="PuestoCar">
    <w:name w:val="Puesto Car"/>
    <w:link w:val="a"/>
    <w:rsid w:val="00F92A95"/>
    <w:rPr>
      <w:rFonts w:eastAsia="Times New Roman"/>
      <w:b/>
      <w:bCs/>
      <w:kern w:val="28"/>
      <w:sz w:val="32"/>
      <w:szCs w:val="32"/>
      <w:lang w:val="x-none" w:eastAsia="x-none"/>
    </w:rPr>
  </w:style>
  <w:style w:type="character" w:styleId="Textodelmarcadordeposicin">
    <w:name w:val="Placeholder Text"/>
    <w:uiPriority w:val="99"/>
    <w:semiHidden/>
    <w:rsid w:val="001B65C5"/>
    <w:rPr>
      <w:color w:val="808080"/>
    </w:rPr>
  </w:style>
  <w:style w:type="character" w:customStyle="1" w:styleId="Cuerpodeltexto">
    <w:name w:val="Cuerpo del texto_"/>
    <w:link w:val="Cuerpodeltexto0"/>
    <w:rsid w:val="00B8665A"/>
    <w:rPr>
      <w:rFonts w:cs="Calibri"/>
      <w:sz w:val="22"/>
      <w:szCs w:val="22"/>
    </w:rPr>
  </w:style>
  <w:style w:type="paragraph" w:customStyle="1" w:styleId="Cuerpodeltexto0">
    <w:name w:val="Cuerpo del texto"/>
    <w:basedOn w:val="Normal"/>
    <w:link w:val="Cuerpodeltexto"/>
    <w:rsid w:val="00B8665A"/>
    <w:pPr>
      <w:widowControl w:val="0"/>
      <w:spacing w:after="0" w:line="240" w:lineRule="auto"/>
    </w:pPr>
    <w:rPr>
      <w:rFonts w:cs="Calibri"/>
      <w:lang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88463">
      <w:bodyDiv w:val="1"/>
      <w:marLeft w:val="0"/>
      <w:marRight w:val="0"/>
      <w:marTop w:val="0"/>
      <w:marBottom w:val="0"/>
      <w:divBdr>
        <w:top w:val="none" w:sz="0" w:space="0" w:color="auto"/>
        <w:left w:val="none" w:sz="0" w:space="0" w:color="auto"/>
        <w:bottom w:val="none" w:sz="0" w:space="0" w:color="auto"/>
        <w:right w:val="none" w:sz="0" w:space="0" w:color="auto"/>
      </w:divBdr>
      <w:divsChild>
        <w:div w:id="1491601699">
          <w:marLeft w:val="0"/>
          <w:marRight w:val="0"/>
          <w:marTop w:val="0"/>
          <w:marBottom w:val="0"/>
          <w:divBdr>
            <w:top w:val="none" w:sz="0" w:space="0" w:color="auto"/>
            <w:left w:val="none" w:sz="0" w:space="0" w:color="auto"/>
            <w:bottom w:val="none" w:sz="0" w:space="0" w:color="auto"/>
            <w:right w:val="none" w:sz="0" w:space="0" w:color="auto"/>
          </w:divBdr>
          <w:divsChild>
            <w:div w:id="1514300315">
              <w:marLeft w:val="0"/>
              <w:marRight w:val="0"/>
              <w:marTop w:val="0"/>
              <w:marBottom w:val="0"/>
              <w:divBdr>
                <w:top w:val="none" w:sz="0" w:space="0" w:color="auto"/>
                <w:left w:val="none" w:sz="0" w:space="0" w:color="auto"/>
                <w:bottom w:val="none" w:sz="0" w:space="0" w:color="auto"/>
                <w:right w:val="none" w:sz="0" w:space="0" w:color="auto"/>
              </w:divBdr>
              <w:divsChild>
                <w:div w:id="139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23263">
      <w:bodyDiv w:val="1"/>
      <w:marLeft w:val="0"/>
      <w:marRight w:val="0"/>
      <w:marTop w:val="0"/>
      <w:marBottom w:val="0"/>
      <w:divBdr>
        <w:top w:val="none" w:sz="0" w:space="0" w:color="auto"/>
        <w:left w:val="none" w:sz="0" w:space="0" w:color="auto"/>
        <w:bottom w:val="none" w:sz="0" w:space="0" w:color="auto"/>
        <w:right w:val="none" w:sz="0" w:space="0" w:color="auto"/>
      </w:divBdr>
    </w:div>
    <w:div w:id="133332583">
      <w:bodyDiv w:val="1"/>
      <w:marLeft w:val="0"/>
      <w:marRight w:val="0"/>
      <w:marTop w:val="0"/>
      <w:marBottom w:val="0"/>
      <w:divBdr>
        <w:top w:val="none" w:sz="0" w:space="0" w:color="auto"/>
        <w:left w:val="none" w:sz="0" w:space="0" w:color="auto"/>
        <w:bottom w:val="none" w:sz="0" w:space="0" w:color="auto"/>
        <w:right w:val="none" w:sz="0" w:space="0" w:color="auto"/>
      </w:divBdr>
    </w:div>
    <w:div w:id="292096467">
      <w:bodyDiv w:val="1"/>
      <w:marLeft w:val="0"/>
      <w:marRight w:val="0"/>
      <w:marTop w:val="0"/>
      <w:marBottom w:val="0"/>
      <w:divBdr>
        <w:top w:val="none" w:sz="0" w:space="0" w:color="auto"/>
        <w:left w:val="none" w:sz="0" w:space="0" w:color="auto"/>
        <w:bottom w:val="none" w:sz="0" w:space="0" w:color="auto"/>
        <w:right w:val="none" w:sz="0" w:space="0" w:color="auto"/>
      </w:divBdr>
    </w:div>
    <w:div w:id="370804427">
      <w:bodyDiv w:val="1"/>
      <w:marLeft w:val="0"/>
      <w:marRight w:val="0"/>
      <w:marTop w:val="0"/>
      <w:marBottom w:val="0"/>
      <w:divBdr>
        <w:top w:val="none" w:sz="0" w:space="0" w:color="auto"/>
        <w:left w:val="none" w:sz="0" w:space="0" w:color="auto"/>
        <w:bottom w:val="none" w:sz="0" w:space="0" w:color="auto"/>
        <w:right w:val="none" w:sz="0" w:space="0" w:color="auto"/>
      </w:divBdr>
      <w:divsChild>
        <w:div w:id="840045667">
          <w:marLeft w:val="547"/>
          <w:marRight w:val="0"/>
          <w:marTop w:val="115"/>
          <w:marBottom w:val="0"/>
          <w:divBdr>
            <w:top w:val="none" w:sz="0" w:space="0" w:color="auto"/>
            <w:left w:val="none" w:sz="0" w:space="0" w:color="auto"/>
            <w:bottom w:val="none" w:sz="0" w:space="0" w:color="auto"/>
            <w:right w:val="none" w:sz="0" w:space="0" w:color="auto"/>
          </w:divBdr>
        </w:div>
      </w:divsChild>
    </w:div>
    <w:div w:id="383647821">
      <w:bodyDiv w:val="1"/>
      <w:marLeft w:val="0"/>
      <w:marRight w:val="0"/>
      <w:marTop w:val="0"/>
      <w:marBottom w:val="0"/>
      <w:divBdr>
        <w:top w:val="none" w:sz="0" w:space="0" w:color="auto"/>
        <w:left w:val="none" w:sz="0" w:space="0" w:color="auto"/>
        <w:bottom w:val="none" w:sz="0" w:space="0" w:color="auto"/>
        <w:right w:val="none" w:sz="0" w:space="0" w:color="auto"/>
      </w:divBdr>
    </w:div>
    <w:div w:id="449400286">
      <w:bodyDiv w:val="1"/>
      <w:marLeft w:val="0"/>
      <w:marRight w:val="0"/>
      <w:marTop w:val="0"/>
      <w:marBottom w:val="0"/>
      <w:divBdr>
        <w:top w:val="none" w:sz="0" w:space="0" w:color="auto"/>
        <w:left w:val="none" w:sz="0" w:space="0" w:color="auto"/>
        <w:bottom w:val="none" w:sz="0" w:space="0" w:color="auto"/>
        <w:right w:val="none" w:sz="0" w:space="0" w:color="auto"/>
      </w:divBdr>
      <w:divsChild>
        <w:div w:id="46269396">
          <w:marLeft w:val="0"/>
          <w:marRight w:val="0"/>
          <w:marTop w:val="0"/>
          <w:marBottom w:val="0"/>
          <w:divBdr>
            <w:top w:val="none" w:sz="0" w:space="0" w:color="auto"/>
            <w:left w:val="none" w:sz="0" w:space="0" w:color="auto"/>
            <w:bottom w:val="none" w:sz="0" w:space="0" w:color="auto"/>
            <w:right w:val="none" w:sz="0" w:space="0" w:color="auto"/>
          </w:divBdr>
        </w:div>
        <w:div w:id="50033484">
          <w:marLeft w:val="0"/>
          <w:marRight w:val="0"/>
          <w:marTop w:val="0"/>
          <w:marBottom w:val="0"/>
          <w:divBdr>
            <w:top w:val="none" w:sz="0" w:space="0" w:color="auto"/>
            <w:left w:val="none" w:sz="0" w:space="0" w:color="auto"/>
            <w:bottom w:val="none" w:sz="0" w:space="0" w:color="auto"/>
            <w:right w:val="none" w:sz="0" w:space="0" w:color="auto"/>
          </w:divBdr>
        </w:div>
        <w:div w:id="216354895">
          <w:marLeft w:val="0"/>
          <w:marRight w:val="0"/>
          <w:marTop w:val="0"/>
          <w:marBottom w:val="0"/>
          <w:divBdr>
            <w:top w:val="none" w:sz="0" w:space="0" w:color="auto"/>
            <w:left w:val="none" w:sz="0" w:space="0" w:color="auto"/>
            <w:bottom w:val="none" w:sz="0" w:space="0" w:color="auto"/>
            <w:right w:val="none" w:sz="0" w:space="0" w:color="auto"/>
          </w:divBdr>
        </w:div>
        <w:div w:id="229654850">
          <w:marLeft w:val="0"/>
          <w:marRight w:val="0"/>
          <w:marTop w:val="0"/>
          <w:marBottom w:val="0"/>
          <w:divBdr>
            <w:top w:val="none" w:sz="0" w:space="0" w:color="auto"/>
            <w:left w:val="none" w:sz="0" w:space="0" w:color="auto"/>
            <w:bottom w:val="none" w:sz="0" w:space="0" w:color="auto"/>
            <w:right w:val="none" w:sz="0" w:space="0" w:color="auto"/>
          </w:divBdr>
        </w:div>
        <w:div w:id="347831709">
          <w:marLeft w:val="0"/>
          <w:marRight w:val="0"/>
          <w:marTop w:val="0"/>
          <w:marBottom w:val="0"/>
          <w:divBdr>
            <w:top w:val="none" w:sz="0" w:space="0" w:color="auto"/>
            <w:left w:val="none" w:sz="0" w:space="0" w:color="auto"/>
            <w:bottom w:val="none" w:sz="0" w:space="0" w:color="auto"/>
            <w:right w:val="none" w:sz="0" w:space="0" w:color="auto"/>
          </w:divBdr>
        </w:div>
        <w:div w:id="398789342">
          <w:marLeft w:val="0"/>
          <w:marRight w:val="0"/>
          <w:marTop w:val="0"/>
          <w:marBottom w:val="0"/>
          <w:divBdr>
            <w:top w:val="none" w:sz="0" w:space="0" w:color="auto"/>
            <w:left w:val="none" w:sz="0" w:space="0" w:color="auto"/>
            <w:bottom w:val="none" w:sz="0" w:space="0" w:color="auto"/>
            <w:right w:val="none" w:sz="0" w:space="0" w:color="auto"/>
          </w:divBdr>
        </w:div>
        <w:div w:id="432172937">
          <w:marLeft w:val="0"/>
          <w:marRight w:val="0"/>
          <w:marTop w:val="0"/>
          <w:marBottom w:val="0"/>
          <w:divBdr>
            <w:top w:val="none" w:sz="0" w:space="0" w:color="auto"/>
            <w:left w:val="none" w:sz="0" w:space="0" w:color="auto"/>
            <w:bottom w:val="none" w:sz="0" w:space="0" w:color="auto"/>
            <w:right w:val="none" w:sz="0" w:space="0" w:color="auto"/>
          </w:divBdr>
        </w:div>
        <w:div w:id="463817787">
          <w:marLeft w:val="0"/>
          <w:marRight w:val="0"/>
          <w:marTop w:val="0"/>
          <w:marBottom w:val="0"/>
          <w:divBdr>
            <w:top w:val="none" w:sz="0" w:space="0" w:color="auto"/>
            <w:left w:val="none" w:sz="0" w:space="0" w:color="auto"/>
            <w:bottom w:val="none" w:sz="0" w:space="0" w:color="auto"/>
            <w:right w:val="none" w:sz="0" w:space="0" w:color="auto"/>
          </w:divBdr>
        </w:div>
        <w:div w:id="864832371">
          <w:marLeft w:val="0"/>
          <w:marRight w:val="0"/>
          <w:marTop w:val="0"/>
          <w:marBottom w:val="0"/>
          <w:divBdr>
            <w:top w:val="none" w:sz="0" w:space="0" w:color="auto"/>
            <w:left w:val="none" w:sz="0" w:space="0" w:color="auto"/>
            <w:bottom w:val="none" w:sz="0" w:space="0" w:color="auto"/>
            <w:right w:val="none" w:sz="0" w:space="0" w:color="auto"/>
          </w:divBdr>
        </w:div>
        <w:div w:id="1062019602">
          <w:marLeft w:val="0"/>
          <w:marRight w:val="0"/>
          <w:marTop w:val="0"/>
          <w:marBottom w:val="0"/>
          <w:divBdr>
            <w:top w:val="none" w:sz="0" w:space="0" w:color="auto"/>
            <w:left w:val="none" w:sz="0" w:space="0" w:color="auto"/>
            <w:bottom w:val="none" w:sz="0" w:space="0" w:color="auto"/>
            <w:right w:val="none" w:sz="0" w:space="0" w:color="auto"/>
          </w:divBdr>
        </w:div>
        <w:div w:id="1164516821">
          <w:marLeft w:val="0"/>
          <w:marRight w:val="0"/>
          <w:marTop w:val="0"/>
          <w:marBottom w:val="0"/>
          <w:divBdr>
            <w:top w:val="none" w:sz="0" w:space="0" w:color="auto"/>
            <w:left w:val="none" w:sz="0" w:space="0" w:color="auto"/>
            <w:bottom w:val="none" w:sz="0" w:space="0" w:color="auto"/>
            <w:right w:val="none" w:sz="0" w:space="0" w:color="auto"/>
          </w:divBdr>
        </w:div>
        <w:div w:id="1221212968">
          <w:marLeft w:val="0"/>
          <w:marRight w:val="0"/>
          <w:marTop w:val="0"/>
          <w:marBottom w:val="0"/>
          <w:divBdr>
            <w:top w:val="none" w:sz="0" w:space="0" w:color="auto"/>
            <w:left w:val="none" w:sz="0" w:space="0" w:color="auto"/>
            <w:bottom w:val="none" w:sz="0" w:space="0" w:color="auto"/>
            <w:right w:val="none" w:sz="0" w:space="0" w:color="auto"/>
          </w:divBdr>
        </w:div>
        <w:div w:id="1246723157">
          <w:marLeft w:val="0"/>
          <w:marRight w:val="0"/>
          <w:marTop w:val="0"/>
          <w:marBottom w:val="0"/>
          <w:divBdr>
            <w:top w:val="none" w:sz="0" w:space="0" w:color="auto"/>
            <w:left w:val="none" w:sz="0" w:space="0" w:color="auto"/>
            <w:bottom w:val="none" w:sz="0" w:space="0" w:color="auto"/>
            <w:right w:val="none" w:sz="0" w:space="0" w:color="auto"/>
          </w:divBdr>
        </w:div>
        <w:div w:id="1297444066">
          <w:marLeft w:val="0"/>
          <w:marRight w:val="0"/>
          <w:marTop w:val="0"/>
          <w:marBottom w:val="0"/>
          <w:divBdr>
            <w:top w:val="none" w:sz="0" w:space="0" w:color="auto"/>
            <w:left w:val="none" w:sz="0" w:space="0" w:color="auto"/>
            <w:bottom w:val="none" w:sz="0" w:space="0" w:color="auto"/>
            <w:right w:val="none" w:sz="0" w:space="0" w:color="auto"/>
          </w:divBdr>
        </w:div>
        <w:div w:id="1299263508">
          <w:marLeft w:val="0"/>
          <w:marRight w:val="0"/>
          <w:marTop w:val="0"/>
          <w:marBottom w:val="0"/>
          <w:divBdr>
            <w:top w:val="none" w:sz="0" w:space="0" w:color="auto"/>
            <w:left w:val="none" w:sz="0" w:space="0" w:color="auto"/>
            <w:bottom w:val="none" w:sz="0" w:space="0" w:color="auto"/>
            <w:right w:val="none" w:sz="0" w:space="0" w:color="auto"/>
          </w:divBdr>
        </w:div>
        <w:div w:id="1329407751">
          <w:marLeft w:val="0"/>
          <w:marRight w:val="0"/>
          <w:marTop w:val="0"/>
          <w:marBottom w:val="0"/>
          <w:divBdr>
            <w:top w:val="none" w:sz="0" w:space="0" w:color="auto"/>
            <w:left w:val="none" w:sz="0" w:space="0" w:color="auto"/>
            <w:bottom w:val="none" w:sz="0" w:space="0" w:color="auto"/>
            <w:right w:val="none" w:sz="0" w:space="0" w:color="auto"/>
          </w:divBdr>
        </w:div>
        <w:div w:id="1475174151">
          <w:marLeft w:val="0"/>
          <w:marRight w:val="0"/>
          <w:marTop w:val="0"/>
          <w:marBottom w:val="0"/>
          <w:divBdr>
            <w:top w:val="none" w:sz="0" w:space="0" w:color="auto"/>
            <w:left w:val="none" w:sz="0" w:space="0" w:color="auto"/>
            <w:bottom w:val="none" w:sz="0" w:space="0" w:color="auto"/>
            <w:right w:val="none" w:sz="0" w:space="0" w:color="auto"/>
          </w:divBdr>
        </w:div>
        <w:div w:id="1573348865">
          <w:marLeft w:val="0"/>
          <w:marRight w:val="0"/>
          <w:marTop w:val="0"/>
          <w:marBottom w:val="0"/>
          <w:divBdr>
            <w:top w:val="none" w:sz="0" w:space="0" w:color="auto"/>
            <w:left w:val="none" w:sz="0" w:space="0" w:color="auto"/>
            <w:bottom w:val="none" w:sz="0" w:space="0" w:color="auto"/>
            <w:right w:val="none" w:sz="0" w:space="0" w:color="auto"/>
          </w:divBdr>
        </w:div>
        <w:div w:id="1735859607">
          <w:marLeft w:val="0"/>
          <w:marRight w:val="0"/>
          <w:marTop w:val="0"/>
          <w:marBottom w:val="0"/>
          <w:divBdr>
            <w:top w:val="none" w:sz="0" w:space="0" w:color="auto"/>
            <w:left w:val="none" w:sz="0" w:space="0" w:color="auto"/>
            <w:bottom w:val="none" w:sz="0" w:space="0" w:color="auto"/>
            <w:right w:val="none" w:sz="0" w:space="0" w:color="auto"/>
          </w:divBdr>
        </w:div>
        <w:div w:id="1800341260">
          <w:marLeft w:val="0"/>
          <w:marRight w:val="0"/>
          <w:marTop w:val="0"/>
          <w:marBottom w:val="0"/>
          <w:divBdr>
            <w:top w:val="none" w:sz="0" w:space="0" w:color="auto"/>
            <w:left w:val="none" w:sz="0" w:space="0" w:color="auto"/>
            <w:bottom w:val="none" w:sz="0" w:space="0" w:color="auto"/>
            <w:right w:val="none" w:sz="0" w:space="0" w:color="auto"/>
          </w:divBdr>
        </w:div>
        <w:div w:id="1848906812">
          <w:marLeft w:val="0"/>
          <w:marRight w:val="0"/>
          <w:marTop w:val="0"/>
          <w:marBottom w:val="0"/>
          <w:divBdr>
            <w:top w:val="none" w:sz="0" w:space="0" w:color="auto"/>
            <w:left w:val="none" w:sz="0" w:space="0" w:color="auto"/>
            <w:bottom w:val="none" w:sz="0" w:space="0" w:color="auto"/>
            <w:right w:val="none" w:sz="0" w:space="0" w:color="auto"/>
          </w:divBdr>
        </w:div>
        <w:div w:id="1964968259">
          <w:marLeft w:val="0"/>
          <w:marRight w:val="0"/>
          <w:marTop w:val="0"/>
          <w:marBottom w:val="0"/>
          <w:divBdr>
            <w:top w:val="none" w:sz="0" w:space="0" w:color="auto"/>
            <w:left w:val="none" w:sz="0" w:space="0" w:color="auto"/>
            <w:bottom w:val="none" w:sz="0" w:space="0" w:color="auto"/>
            <w:right w:val="none" w:sz="0" w:space="0" w:color="auto"/>
          </w:divBdr>
        </w:div>
        <w:div w:id="1990673195">
          <w:marLeft w:val="0"/>
          <w:marRight w:val="0"/>
          <w:marTop w:val="0"/>
          <w:marBottom w:val="0"/>
          <w:divBdr>
            <w:top w:val="none" w:sz="0" w:space="0" w:color="auto"/>
            <w:left w:val="none" w:sz="0" w:space="0" w:color="auto"/>
            <w:bottom w:val="none" w:sz="0" w:space="0" w:color="auto"/>
            <w:right w:val="none" w:sz="0" w:space="0" w:color="auto"/>
          </w:divBdr>
        </w:div>
        <w:div w:id="1998260808">
          <w:marLeft w:val="0"/>
          <w:marRight w:val="0"/>
          <w:marTop w:val="0"/>
          <w:marBottom w:val="0"/>
          <w:divBdr>
            <w:top w:val="none" w:sz="0" w:space="0" w:color="auto"/>
            <w:left w:val="none" w:sz="0" w:space="0" w:color="auto"/>
            <w:bottom w:val="none" w:sz="0" w:space="0" w:color="auto"/>
            <w:right w:val="none" w:sz="0" w:space="0" w:color="auto"/>
          </w:divBdr>
        </w:div>
      </w:divsChild>
    </w:div>
    <w:div w:id="449594934">
      <w:bodyDiv w:val="1"/>
      <w:marLeft w:val="0"/>
      <w:marRight w:val="0"/>
      <w:marTop w:val="0"/>
      <w:marBottom w:val="0"/>
      <w:divBdr>
        <w:top w:val="none" w:sz="0" w:space="0" w:color="auto"/>
        <w:left w:val="none" w:sz="0" w:space="0" w:color="auto"/>
        <w:bottom w:val="none" w:sz="0" w:space="0" w:color="auto"/>
        <w:right w:val="none" w:sz="0" w:space="0" w:color="auto"/>
      </w:divBdr>
      <w:divsChild>
        <w:div w:id="223639074">
          <w:marLeft w:val="547"/>
          <w:marRight w:val="0"/>
          <w:marTop w:val="115"/>
          <w:marBottom w:val="0"/>
          <w:divBdr>
            <w:top w:val="none" w:sz="0" w:space="0" w:color="auto"/>
            <w:left w:val="none" w:sz="0" w:space="0" w:color="auto"/>
            <w:bottom w:val="none" w:sz="0" w:space="0" w:color="auto"/>
            <w:right w:val="none" w:sz="0" w:space="0" w:color="auto"/>
          </w:divBdr>
        </w:div>
      </w:divsChild>
    </w:div>
    <w:div w:id="552083504">
      <w:bodyDiv w:val="1"/>
      <w:marLeft w:val="0"/>
      <w:marRight w:val="0"/>
      <w:marTop w:val="0"/>
      <w:marBottom w:val="0"/>
      <w:divBdr>
        <w:top w:val="none" w:sz="0" w:space="0" w:color="auto"/>
        <w:left w:val="none" w:sz="0" w:space="0" w:color="auto"/>
        <w:bottom w:val="none" w:sz="0" w:space="0" w:color="auto"/>
        <w:right w:val="none" w:sz="0" w:space="0" w:color="auto"/>
      </w:divBdr>
    </w:div>
    <w:div w:id="716395723">
      <w:bodyDiv w:val="1"/>
      <w:marLeft w:val="0"/>
      <w:marRight w:val="0"/>
      <w:marTop w:val="0"/>
      <w:marBottom w:val="0"/>
      <w:divBdr>
        <w:top w:val="none" w:sz="0" w:space="0" w:color="auto"/>
        <w:left w:val="none" w:sz="0" w:space="0" w:color="auto"/>
        <w:bottom w:val="none" w:sz="0" w:space="0" w:color="auto"/>
        <w:right w:val="none" w:sz="0" w:space="0" w:color="auto"/>
      </w:divBdr>
    </w:div>
    <w:div w:id="722364395">
      <w:bodyDiv w:val="1"/>
      <w:marLeft w:val="0"/>
      <w:marRight w:val="0"/>
      <w:marTop w:val="0"/>
      <w:marBottom w:val="0"/>
      <w:divBdr>
        <w:top w:val="none" w:sz="0" w:space="0" w:color="auto"/>
        <w:left w:val="none" w:sz="0" w:space="0" w:color="auto"/>
        <w:bottom w:val="none" w:sz="0" w:space="0" w:color="auto"/>
        <w:right w:val="none" w:sz="0" w:space="0" w:color="auto"/>
      </w:divBdr>
      <w:divsChild>
        <w:div w:id="160900723">
          <w:marLeft w:val="0"/>
          <w:marRight w:val="0"/>
          <w:marTop w:val="0"/>
          <w:marBottom w:val="105"/>
          <w:divBdr>
            <w:top w:val="none" w:sz="0" w:space="0" w:color="auto"/>
            <w:left w:val="none" w:sz="0" w:space="0" w:color="auto"/>
            <w:bottom w:val="none" w:sz="0" w:space="0" w:color="auto"/>
            <w:right w:val="none" w:sz="0" w:space="0" w:color="auto"/>
          </w:divBdr>
          <w:divsChild>
            <w:div w:id="583690681">
              <w:marLeft w:val="0"/>
              <w:marRight w:val="0"/>
              <w:marTop w:val="0"/>
              <w:marBottom w:val="0"/>
              <w:divBdr>
                <w:top w:val="none" w:sz="0" w:space="0" w:color="auto"/>
                <w:left w:val="none" w:sz="0" w:space="0" w:color="auto"/>
                <w:bottom w:val="none" w:sz="0" w:space="0" w:color="auto"/>
                <w:right w:val="none" w:sz="0" w:space="0" w:color="auto"/>
              </w:divBdr>
              <w:divsChild>
                <w:div w:id="107894164">
                  <w:marLeft w:val="0"/>
                  <w:marRight w:val="0"/>
                  <w:marTop w:val="0"/>
                  <w:marBottom w:val="0"/>
                  <w:divBdr>
                    <w:top w:val="none" w:sz="0" w:space="0" w:color="auto"/>
                    <w:left w:val="none" w:sz="0" w:space="0" w:color="auto"/>
                    <w:bottom w:val="none" w:sz="0" w:space="0" w:color="auto"/>
                    <w:right w:val="none" w:sz="0" w:space="0" w:color="auto"/>
                  </w:divBdr>
                  <w:divsChild>
                    <w:div w:id="1777675467">
                      <w:marLeft w:val="0"/>
                      <w:marRight w:val="0"/>
                      <w:marTop w:val="0"/>
                      <w:marBottom w:val="0"/>
                      <w:divBdr>
                        <w:top w:val="none" w:sz="0" w:space="0" w:color="auto"/>
                        <w:left w:val="none" w:sz="0" w:space="0" w:color="auto"/>
                        <w:bottom w:val="none" w:sz="0" w:space="0" w:color="auto"/>
                        <w:right w:val="none" w:sz="0" w:space="0" w:color="auto"/>
                      </w:divBdr>
                      <w:divsChild>
                        <w:div w:id="167190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3769251">
      <w:bodyDiv w:val="1"/>
      <w:marLeft w:val="0"/>
      <w:marRight w:val="0"/>
      <w:marTop w:val="0"/>
      <w:marBottom w:val="0"/>
      <w:divBdr>
        <w:top w:val="none" w:sz="0" w:space="0" w:color="auto"/>
        <w:left w:val="none" w:sz="0" w:space="0" w:color="auto"/>
        <w:bottom w:val="none" w:sz="0" w:space="0" w:color="auto"/>
        <w:right w:val="none" w:sz="0" w:space="0" w:color="auto"/>
      </w:divBdr>
      <w:divsChild>
        <w:div w:id="390932894">
          <w:marLeft w:val="0"/>
          <w:marRight w:val="0"/>
          <w:marTop w:val="0"/>
          <w:marBottom w:val="0"/>
          <w:divBdr>
            <w:top w:val="none" w:sz="0" w:space="0" w:color="auto"/>
            <w:left w:val="none" w:sz="0" w:space="0" w:color="auto"/>
            <w:bottom w:val="none" w:sz="0" w:space="0" w:color="auto"/>
            <w:right w:val="none" w:sz="0" w:space="0" w:color="auto"/>
          </w:divBdr>
        </w:div>
        <w:div w:id="865142160">
          <w:marLeft w:val="0"/>
          <w:marRight w:val="0"/>
          <w:marTop w:val="0"/>
          <w:marBottom w:val="0"/>
          <w:divBdr>
            <w:top w:val="none" w:sz="0" w:space="0" w:color="auto"/>
            <w:left w:val="none" w:sz="0" w:space="0" w:color="auto"/>
            <w:bottom w:val="none" w:sz="0" w:space="0" w:color="auto"/>
            <w:right w:val="none" w:sz="0" w:space="0" w:color="auto"/>
          </w:divBdr>
        </w:div>
        <w:div w:id="1137378097">
          <w:marLeft w:val="0"/>
          <w:marRight w:val="0"/>
          <w:marTop w:val="0"/>
          <w:marBottom w:val="0"/>
          <w:divBdr>
            <w:top w:val="none" w:sz="0" w:space="0" w:color="auto"/>
            <w:left w:val="none" w:sz="0" w:space="0" w:color="auto"/>
            <w:bottom w:val="none" w:sz="0" w:space="0" w:color="auto"/>
            <w:right w:val="none" w:sz="0" w:space="0" w:color="auto"/>
          </w:divBdr>
        </w:div>
        <w:div w:id="1585263704">
          <w:marLeft w:val="0"/>
          <w:marRight w:val="0"/>
          <w:marTop w:val="0"/>
          <w:marBottom w:val="0"/>
          <w:divBdr>
            <w:top w:val="none" w:sz="0" w:space="0" w:color="auto"/>
            <w:left w:val="none" w:sz="0" w:space="0" w:color="auto"/>
            <w:bottom w:val="none" w:sz="0" w:space="0" w:color="auto"/>
            <w:right w:val="none" w:sz="0" w:space="0" w:color="auto"/>
          </w:divBdr>
        </w:div>
        <w:div w:id="1957710243">
          <w:marLeft w:val="0"/>
          <w:marRight w:val="0"/>
          <w:marTop w:val="0"/>
          <w:marBottom w:val="0"/>
          <w:divBdr>
            <w:top w:val="none" w:sz="0" w:space="0" w:color="auto"/>
            <w:left w:val="none" w:sz="0" w:space="0" w:color="auto"/>
            <w:bottom w:val="none" w:sz="0" w:space="0" w:color="auto"/>
            <w:right w:val="none" w:sz="0" w:space="0" w:color="auto"/>
          </w:divBdr>
        </w:div>
      </w:divsChild>
    </w:div>
    <w:div w:id="759327142">
      <w:bodyDiv w:val="1"/>
      <w:marLeft w:val="0"/>
      <w:marRight w:val="0"/>
      <w:marTop w:val="0"/>
      <w:marBottom w:val="0"/>
      <w:divBdr>
        <w:top w:val="none" w:sz="0" w:space="0" w:color="auto"/>
        <w:left w:val="none" w:sz="0" w:space="0" w:color="auto"/>
        <w:bottom w:val="none" w:sz="0" w:space="0" w:color="auto"/>
        <w:right w:val="none" w:sz="0" w:space="0" w:color="auto"/>
      </w:divBdr>
    </w:div>
    <w:div w:id="821890118">
      <w:bodyDiv w:val="1"/>
      <w:marLeft w:val="0"/>
      <w:marRight w:val="0"/>
      <w:marTop w:val="0"/>
      <w:marBottom w:val="0"/>
      <w:divBdr>
        <w:top w:val="none" w:sz="0" w:space="0" w:color="auto"/>
        <w:left w:val="none" w:sz="0" w:space="0" w:color="auto"/>
        <w:bottom w:val="none" w:sz="0" w:space="0" w:color="auto"/>
        <w:right w:val="none" w:sz="0" w:space="0" w:color="auto"/>
      </w:divBdr>
      <w:divsChild>
        <w:div w:id="390689051">
          <w:marLeft w:val="0"/>
          <w:marRight w:val="0"/>
          <w:marTop w:val="0"/>
          <w:marBottom w:val="0"/>
          <w:divBdr>
            <w:top w:val="none" w:sz="0" w:space="0" w:color="auto"/>
            <w:left w:val="none" w:sz="0" w:space="0" w:color="auto"/>
            <w:bottom w:val="none" w:sz="0" w:space="0" w:color="auto"/>
            <w:right w:val="none" w:sz="0" w:space="0" w:color="auto"/>
          </w:divBdr>
        </w:div>
      </w:divsChild>
    </w:div>
    <w:div w:id="827667828">
      <w:bodyDiv w:val="1"/>
      <w:marLeft w:val="0"/>
      <w:marRight w:val="0"/>
      <w:marTop w:val="0"/>
      <w:marBottom w:val="0"/>
      <w:divBdr>
        <w:top w:val="none" w:sz="0" w:space="0" w:color="auto"/>
        <w:left w:val="none" w:sz="0" w:space="0" w:color="auto"/>
        <w:bottom w:val="none" w:sz="0" w:space="0" w:color="auto"/>
        <w:right w:val="none" w:sz="0" w:space="0" w:color="auto"/>
      </w:divBdr>
    </w:div>
    <w:div w:id="892890372">
      <w:bodyDiv w:val="1"/>
      <w:marLeft w:val="0"/>
      <w:marRight w:val="0"/>
      <w:marTop w:val="0"/>
      <w:marBottom w:val="0"/>
      <w:divBdr>
        <w:top w:val="none" w:sz="0" w:space="0" w:color="auto"/>
        <w:left w:val="none" w:sz="0" w:space="0" w:color="auto"/>
        <w:bottom w:val="none" w:sz="0" w:space="0" w:color="auto"/>
        <w:right w:val="none" w:sz="0" w:space="0" w:color="auto"/>
      </w:divBdr>
    </w:div>
    <w:div w:id="912199810">
      <w:bodyDiv w:val="1"/>
      <w:marLeft w:val="0"/>
      <w:marRight w:val="0"/>
      <w:marTop w:val="0"/>
      <w:marBottom w:val="0"/>
      <w:divBdr>
        <w:top w:val="none" w:sz="0" w:space="0" w:color="auto"/>
        <w:left w:val="none" w:sz="0" w:space="0" w:color="auto"/>
        <w:bottom w:val="none" w:sz="0" w:space="0" w:color="auto"/>
        <w:right w:val="none" w:sz="0" w:space="0" w:color="auto"/>
      </w:divBdr>
    </w:div>
    <w:div w:id="939333440">
      <w:bodyDiv w:val="1"/>
      <w:marLeft w:val="0"/>
      <w:marRight w:val="0"/>
      <w:marTop w:val="0"/>
      <w:marBottom w:val="0"/>
      <w:divBdr>
        <w:top w:val="none" w:sz="0" w:space="0" w:color="auto"/>
        <w:left w:val="none" w:sz="0" w:space="0" w:color="auto"/>
        <w:bottom w:val="none" w:sz="0" w:space="0" w:color="auto"/>
        <w:right w:val="none" w:sz="0" w:space="0" w:color="auto"/>
      </w:divBdr>
      <w:divsChild>
        <w:div w:id="1369065582">
          <w:marLeft w:val="547"/>
          <w:marRight w:val="0"/>
          <w:marTop w:val="115"/>
          <w:marBottom w:val="0"/>
          <w:divBdr>
            <w:top w:val="none" w:sz="0" w:space="0" w:color="auto"/>
            <w:left w:val="none" w:sz="0" w:space="0" w:color="auto"/>
            <w:bottom w:val="none" w:sz="0" w:space="0" w:color="auto"/>
            <w:right w:val="none" w:sz="0" w:space="0" w:color="auto"/>
          </w:divBdr>
        </w:div>
      </w:divsChild>
    </w:div>
    <w:div w:id="973605820">
      <w:bodyDiv w:val="1"/>
      <w:marLeft w:val="0"/>
      <w:marRight w:val="0"/>
      <w:marTop w:val="0"/>
      <w:marBottom w:val="0"/>
      <w:divBdr>
        <w:top w:val="none" w:sz="0" w:space="0" w:color="auto"/>
        <w:left w:val="none" w:sz="0" w:space="0" w:color="auto"/>
        <w:bottom w:val="none" w:sz="0" w:space="0" w:color="auto"/>
        <w:right w:val="none" w:sz="0" w:space="0" w:color="auto"/>
      </w:divBdr>
      <w:divsChild>
        <w:div w:id="106699691">
          <w:marLeft w:val="0"/>
          <w:marRight w:val="0"/>
          <w:marTop w:val="0"/>
          <w:marBottom w:val="0"/>
          <w:divBdr>
            <w:top w:val="none" w:sz="0" w:space="0" w:color="auto"/>
            <w:left w:val="none" w:sz="0" w:space="0" w:color="auto"/>
            <w:bottom w:val="none" w:sz="0" w:space="0" w:color="auto"/>
            <w:right w:val="none" w:sz="0" w:space="0" w:color="auto"/>
          </w:divBdr>
        </w:div>
        <w:div w:id="491139348">
          <w:marLeft w:val="0"/>
          <w:marRight w:val="0"/>
          <w:marTop w:val="0"/>
          <w:marBottom w:val="0"/>
          <w:divBdr>
            <w:top w:val="none" w:sz="0" w:space="0" w:color="auto"/>
            <w:left w:val="none" w:sz="0" w:space="0" w:color="auto"/>
            <w:bottom w:val="none" w:sz="0" w:space="0" w:color="auto"/>
            <w:right w:val="none" w:sz="0" w:space="0" w:color="auto"/>
          </w:divBdr>
        </w:div>
        <w:div w:id="497187937">
          <w:marLeft w:val="0"/>
          <w:marRight w:val="0"/>
          <w:marTop w:val="0"/>
          <w:marBottom w:val="0"/>
          <w:divBdr>
            <w:top w:val="none" w:sz="0" w:space="0" w:color="auto"/>
            <w:left w:val="none" w:sz="0" w:space="0" w:color="auto"/>
            <w:bottom w:val="none" w:sz="0" w:space="0" w:color="auto"/>
            <w:right w:val="none" w:sz="0" w:space="0" w:color="auto"/>
          </w:divBdr>
        </w:div>
        <w:div w:id="606498179">
          <w:marLeft w:val="0"/>
          <w:marRight w:val="0"/>
          <w:marTop w:val="0"/>
          <w:marBottom w:val="0"/>
          <w:divBdr>
            <w:top w:val="none" w:sz="0" w:space="0" w:color="auto"/>
            <w:left w:val="none" w:sz="0" w:space="0" w:color="auto"/>
            <w:bottom w:val="none" w:sz="0" w:space="0" w:color="auto"/>
            <w:right w:val="none" w:sz="0" w:space="0" w:color="auto"/>
          </w:divBdr>
        </w:div>
        <w:div w:id="849830904">
          <w:marLeft w:val="0"/>
          <w:marRight w:val="0"/>
          <w:marTop w:val="0"/>
          <w:marBottom w:val="0"/>
          <w:divBdr>
            <w:top w:val="none" w:sz="0" w:space="0" w:color="auto"/>
            <w:left w:val="none" w:sz="0" w:space="0" w:color="auto"/>
            <w:bottom w:val="none" w:sz="0" w:space="0" w:color="auto"/>
            <w:right w:val="none" w:sz="0" w:space="0" w:color="auto"/>
          </w:divBdr>
        </w:div>
        <w:div w:id="995188530">
          <w:marLeft w:val="0"/>
          <w:marRight w:val="0"/>
          <w:marTop w:val="0"/>
          <w:marBottom w:val="0"/>
          <w:divBdr>
            <w:top w:val="none" w:sz="0" w:space="0" w:color="auto"/>
            <w:left w:val="none" w:sz="0" w:space="0" w:color="auto"/>
            <w:bottom w:val="none" w:sz="0" w:space="0" w:color="auto"/>
            <w:right w:val="none" w:sz="0" w:space="0" w:color="auto"/>
          </w:divBdr>
        </w:div>
        <w:div w:id="1208756327">
          <w:marLeft w:val="0"/>
          <w:marRight w:val="0"/>
          <w:marTop w:val="0"/>
          <w:marBottom w:val="0"/>
          <w:divBdr>
            <w:top w:val="none" w:sz="0" w:space="0" w:color="auto"/>
            <w:left w:val="none" w:sz="0" w:space="0" w:color="auto"/>
            <w:bottom w:val="none" w:sz="0" w:space="0" w:color="auto"/>
            <w:right w:val="none" w:sz="0" w:space="0" w:color="auto"/>
          </w:divBdr>
        </w:div>
        <w:div w:id="1318653797">
          <w:marLeft w:val="0"/>
          <w:marRight w:val="0"/>
          <w:marTop w:val="0"/>
          <w:marBottom w:val="0"/>
          <w:divBdr>
            <w:top w:val="none" w:sz="0" w:space="0" w:color="auto"/>
            <w:left w:val="none" w:sz="0" w:space="0" w:color="auto"/>
            <w:bottom w:val="none" w:sz="0" w:space="0" w:color="auto"/>
            <w:right w:val="none" w:sz="0" w:space="0" w:color="auto"/>
          </w:divBdr>
        </w:div>
        <w:div w:id="1446383708">
          <w:marLeft w:val="0"/>
          <w:marRight w:val="0"/>
          <w:marTop w:val="0"/>
          <w:marBottom w:val="0"/>
          <w:divBdr>
            <w:top w:val="none" w:sz="0" w:space="0" w:color="auto"/>
            <w:left w:val="none" w:sz="0" w:space="0" w:color="auto"/>
            <w:bottom w:val="none" w:sz="0" w:space="0" w:color="auto"/>
            <w:right w:val="none" w:sz="0" w:space="0" w:color="auto"/>
          </w:divBdr>
        </w:div>
        <w:div w:id="1454397759">
          <w:marLeft w:val="0"/>
          <w:marRight w:val="0"/>
          <w:marTop w:val="0"/>
          <w:marBottom w:val="0"/>
          <w:divBdr>
            <w:top w:val="none" w:sz="0" w:space="0" w:color="auto"/>
            <w:left w:val="none" w:sz="0" w:space="0" w:color="auto"/>
            <w:bottom w:val="none" w:sz="0" w:space="0" w:color="auto"/>
            <w:right w:val="none" w:sz="0" w:space="0" w:color="auto"/>
          </w:divBdr>
        </w:div>
        <w:div w:id="1715499184">
          <w:marLeft w:val="0"/>
          <w:marRight w:val="0"/>
          <w:marTop w:val="0"/>
          <w:marBottom w:val="0"/>
          <w:divBdr>
            <w:top w:val="none" w:sz="0" w:space="0" w:color="auto"/>
            <w:left w:val="none" w:sz="0" w:space="0" w:color="auto"/>
            <w:bottom w:val="none" w:sz="0" w:space="0" w:color="auto"/>
            <w:right w:val="none" w:sz="0" w:space="0" w:color="auto"/>
          </w:divBdr>
        </w:div>
        <w:div w:id="1938172929">
          <w:marLeft w:val="0"/>
          <w:marRight w:val="0"/>
          <w:marTop w:val="0"/>
          <w:marBottom w:val="0"/>
          <w:divBdr>
            <w:top w:val="none" w:sz="0" w:space="0" w:color="auto"/>
            <w:left w:val="none" w:sz="0" w:space="0" w:color="auto"/>
            <w:bottom w:val="none" w:sz="0" w:space="0" w:color="auto"/>
            <w:right w:val="none" w:sz="0" w:space="0" w:color="auto"/>
          </w:divBdr>
        </w:div>
      </w:divsChild>
    </w:div>
    <w:div w:id="1035545954">
      <w:bodyDiv w:val="1"/>
      <w:marLeft w:val="0"/>
      <w:marRight w:val="0"/>
      <w:marTop w:val="0"/>
      <w:marBottom w:val="0"/>
      <w:divBdr>
        <w:top w:val="none" w:sz="0" w:space="0" w:color="auto"/>
        <w:left w:val="none" w:sz="0" w:space="0" w:color="auto"/>
        <w:bottom w:val="none" w:sz="0" w:space="0" w:color="auto"/>
        <w:right w:val="none" w:sz="0" w:space="0" w:color="auto"/>
      </w:divBdr>
      <w:divsChild>
        <w:div w:id="268975941">
          <w:marLeft w:val="0"/>
          <w:marRight w:val="0"/>
          <w:marTop w:val="0"/>
          <w:marBottom w:val="0"/>
          <w:divBdr>
            <w:top w:val="none" w:sz="0" w:space="0" w:color="auto"/>
            <w:left w:val="none" w:sz="0" w:space="0" w:color="auto"/>
            <w:bottom w:val="none" w:sz="0" w:space="0" w:color="auto"/>
            <w:right w:val="none" w:sz="0" w:space="0" w:color="auto"/>
          </w:divBdr>
        </w:div>
        <w:div w:id="269821893">
          <w:marLeft w:val="0"/>
          <w:marRight w:val="0"/>
          <w:marTop w:val="0"/>
          <w:marBottom w:val="0"/>
          <w:divBdr>
            <w:top w:val="none" w:sz="0" w:space="0" w:color="auto"/>
            <w:left w:val="none" w:sz="0" w:space="0" w:color="auto"/>
            <w:bottom w:val="none" w:sz="0" w:space="0" w:color="auto"/>
            <w:right w:val="none" w:sz="0" w:space="0" w:color="auto"/>
          </w:divBdr>
        </w:div>
        <w:div w:id="679896675">
          <w:marLeft w:val="0"/>
          <w:marRight w:val="0"/>
          <w:marTop w:val="0"/>
          <w:marBottom w:val="0"/>
          <w:divBdr>
            <w:top w:val="none" w:sz="0" w:space="0" w:color="auto"/>
            <w:left w:val="none" w:sz="0" w:space="0" w:color="auto"/>
            <w:bottom w:val="none" w:sz="0" w:space="0" w:color="auto"/>
            <w:right w:val="none" w:sz="0" w:space="0" w:color="auto"/>
          </w:divBdr>
        </w:div>
        <w:div w:id="1581449627">
          <w:marLeft w:val="0"/>
          <w:marRight w:val="0"/>
          <w:marTop w:val="0"/>
          <w:marBottom w:val="0"/>
          <w:divBdr>
            <w:top w:val="none" w:sz="0" w:space="0" w:color="auto"/>
            <w:left w:val="none" w:sz="0" w:space="0" w:color="auto"/>
            <w:bottom w:val="none" w:sz="0" w:space="0" w:color="auto"/>
            <w:right w:val="none" w:sz="0" w:space="0" w:color="auto"/>
          </w:divBdr>
        </w:div>
      </w:divsChild>
    </w:div>
    <w:div w:id="1059669649">
      <w:bodyDiv w:val="1"/>
      <w:marLeft w:val="0"/>
      <w:marRight w:val="0"/>
      <w:marTop w:val="0"/>
      <w:marBottom w:val="0"/>
      <w:divBdr>
        <w:top w:val="none" w:sz="0" w:space="0" w:color="auto"/>
        <w:left w:val="none" w:sz="0" w:space="0" w:color="auto"/>
        <w:bottom w:val="none" w:sz="0" w:space="0" w:color="auto"/>
        <w:right w:val="none" w:sz="0" w:space="0" w:color="auto"/>
      </w:divBdr>
      <w:divsChild>
        <w:div w:id="323124278">
          <w:marLeft w:val="1267"/>
          <w:marRight w:val="0"/>
          <w:marTop w:val="0"/>
          <w:marBottom w:val="0"/>
          <w:divBdr>
            <w:top w:val="none" w:sz="0" w:space="0" w:color="auto"/>
            <w:left w:val="none" w:sz="0" w:space="0" w:color="auto"/>
            <w:bottom w:val="none" w:sz="0" w:space="0" w:color="auto"/>
            <w:right w:val="none" w:sz="0" w:space="0" w:color="auto"/>
          </w:divBdr>
        </w:div>
        <w:div w:id="1076971547">
          <w:marLeft w:val="1267"/>
          <w:marRight w:val="0"/>
          <w:marTop w:val="0"/>
          <w:marBottom w:val="0"/>
          <w:divBdr>
            <w:top w:val="none" w:sz="0" w:space="0" w:color="auto"/>
            <w:left w:val="none" w:sz="0" w:space="0" w:color="auto"/>
            <w:bottom w:val="none" w:sz="0" w:space="0" w:color="auto"/>
            <w:right w:val="none" w:sz="0" w:space="0" w:color="auto"/>
          </w:divBdr>
        </w:div>
        <w:div w:id="1196188775">
          <w:marLeft w:val="1267"/>
          <w:marRight w:val="0"/>
          <w:marTop w:val="0"/>
          <w:marBottom w:val="0"/>
          <w:divBdr>
            <w:top w:val="none" w:sz="0" w:space="0" w:color="auto"/>
            <w:left w:val="none" w:sz="0" w:space="0" w:color="auto"/>
            <w:bottom w:val="none" w:sz="0" w:space="0" w:color="auto"/>
            <w:right w:val="none" w:sz="0" w:space="0" w:color="auto"/>
          </w:divBdr>
        </w:div>
        <w:div w:id="1674989654">
          <w:marLeft w:val="1267"/>
          <w:marRight w:val="0"/>
          <w:marTop w:val="0"/>
          <w:marBottom w:val="0"/>
          <w:divBdr>
            <w:top w:val="none" w:sz="0" w:space="0" w:color="auto"/>
            <w:left w:val="none" w:sz="0" w:space="0" w:color="auto"/>
            <w:bottom w:val="none" w:sz="0" w:space="0" w:color="auto"/>
            <w:right w:val="none" w:sz="0" w:space="0" w:color="auto"/>
          </w:divBdr>
        </w:div>
        <w:div w:id="1971086275">
          <w:marLeft w:val="1267"/>
          <w:marRight w:val="0"/>
          <w:marTop w:val="0"/>
          <w:marBottom w:val="0"/>
          <w:divBdr>
            <w:top w:val="none" w:sz="0" w:space="0" w:color="auto"/>
            <w:left w:val="none" w:sz="0" w:space="0" w:color="auto"/>
            <w:bottom w:val="none" w:sz="0" w:space="0" w:color="auto"/>
            <w:right w:val="none" w:sz="0" w:space="0" w:color="auto"/>
          </w:divBdr>
        </w:div>
      </w:divsChild>
    </w:div>
    <w:div w:id="1127435355">
      <w:bodyDiv w:val="1"/>
      <w:marLeft w:val="0"/>
      <w:marRight w:val="0"/>
      <w:marTop w:val="0"/>
      <w:marBottom w:val="0"/>
      <w:divBdr>
        <w:top w:val="none" w:sz="0" w:space="0" w:color="auto"/>
        <w:left w:val="none" w:sz="0" w:space="0" w:color="auto"/>
        <w:bottom w:val="none" w:sz="0" w:space="0" w:color="auto"/>
        <w:right w:val="none" w:sz="0" w:space="0" w:color="auto"/>
      </w:divBdr>
    </w:div>
    <w:div w:id="1323967125">
      <w:bodyDiv w:val="1"/>
      <w:marLeft w:val="0"/>
      <w:marRight w:val="0"/>
      <w:marTop w:val="0"/>
      <w:marBottom w:val="0"/>
      <w:divBdr>
        <w:top w:val="none" w:sz="0" w:space="0" w:color="auto"/>
        <w:left w:val="none" w:sz="0" w:space="0" w:color="auto"/>
        <w:bottom w:val="none" w:sz="0" w:space="0" w:color="auto"/>
        <w:right w:val="none" w:sz="0" w:space="0" w:color="auto"/>
      </w:divBdr>
    </w:div>
    <w:div w:id="1373844037">
      <w:bodyDiv w:val="1"/>
      <w:marLeft w:val="0"/>
      <w:marRight w:val="0"/>
      <w:marTop w:val="0"/>
      <w:marBottom w:val="0"/>
      <w:divBdr>
        <w:top w:val="none" w:sz="0" w:space="0" w:color="auto"/>
        <w:left w:val="none" w:sz="0" w:space="0" w:color="auto"/>
        <w:bottom w:val="none" w:sz="0" w:space="0" w:color="auto"/>
        <w:right w:val="none" w:sz="0" w:space="0" w:color="auto"/>
      </w:divBdr>
    </w:div>
    <w:div w:id="1389113590">
      <w:bodyDiv w:val="1"/>
      <w:marLeft w:val="0"/>
      <w:marRight w:val="0"/>
      <w:marTop w:val="0"/>
      <w:marBottom w:val="0"/>
      <w:divBdr>
        <w:top w:val="none" w:sz="0" w:space="0" w:color="auto"/>
        <w:left w:val="none" w:sz="0" w:space="0" w:color="auto"/>
        <w:bottom w:val="none" w:sz="0" w:space="0" w:color="auto"/>
        <w:right w:val="none" w:sz="0" w:space="0" w:color="auto"/>
      </w:divBdr>
    </w:div>
    <w:div w:id="1396851650">
      <w:bodyDiv w:val="1"/>
      <w:marLeft w:val="0"/>
      <w:marRight w:val="0"/>
      <w:marTop w:val="0"/>
      <w:marBottom w:val="0"/>
      <w:divBdr>
        <w:top w:val="none" w:sz="0" w:space="0" w:color="auto"/>
        <w:left w:val="none" w:sz="0" w:space="0" w:color="auto"/>
        <w:bottom w:val="none" w:sz="0" w:space="0" w:color="auto"/>
        <w:right w:val="none" w:sz="0" w:space="0" w:color="auto"/>
      </w:divBdr>
      <w:divsChild>
        <w:div w:id="140468477">
          <w:marLeft w:val="0"/>
          <w:marRight w:val="0"/>
          <w:marTop w:val="0"/>
          <w:marBottom w:val="0"/>
          <w:divBdr>
            <w:top w:val="none" w:sz="0" w:space="0" w:color="auto"/>
            <w:left w:val="none" w:sz="0" w:space="0" w:color="auto"/>
            <w:bottom w:val="none" w:sz="0" w:space="0" w:color="auto"/>
            <w:right w:val="none" w:sz="0" w:space="0" w:color="auto"/>
          </w:divBdr>
        </w:div>
        <w:div w:id="414983544">
          <w:marLeft w:val="0"/>
          <w:marRight w:val="0"/>
          <w:marTop w:val="0"/>
          <w:marBottom w:val="0"/>
          <w:divBdr>
            <w:top w:val="none" w:sz="0" w:space="0" w:color="auto"/>
            <w:left w:val="none" w:sz="0" w:space="0" w:color="auto"/>
            <w:bottom w:val="none" w:sz="0" w:space="0" w:color="auto"/>
            <w:right w:val="none" w:sz="0" w:space="0" w:color="auto"/>
          </w:divBdr>
        </w:div>
        <w:div w:id="486676883">
          <w:marLeft w:val="0"/>
          <w:marRight w:val="0"/>
          <w:marTop w:val="0"/>
          <w:marBottom w:val="0"/>
          <w:divBdr>
            <w:top w:val="none" w:sz="0" w:space="0" w:color="auto"/>
            <w:left w:val="none" w:sz="0" w:space="0" w:color="auto"/>
            <w:bottom w:val="none" w:sz="0" w:space="0" w:color="auto"/>
            <w:right w:val="none" w:sz="0" w:space="0" w:color="auto"/>
          </w:divBdr>
        </w:div>
        <w:div w:id="530580175">
          <w:marLeft w:val="0"/>
          <w:marRight w:val="0"/>
          <w:marTop w:val="0"/>
          <w:marBottom w:val="0"/>
          <w:divBdr>
            <w:top w:val="none" w:sz="0" w:space="0" w:color="auto"/>
            <w:left w:val="none" w:sz="0" w:space="0" w:color="auto"/>
            <w:bottom w:val="none" w:sz="0" w:space="0" w:color="auto"/>
            <w:right w:val="none" w:sz="0" w:space="0" w:color="auto"/>
          </w:divBdr>
        </w:div>
        <w:div w:id="584806947">
          <w:marLeft w:val="0"/>
          <w:marRight w:val="0"/>
          <w:marTop w:val="0"/>
          <w:marBottom w:val="0"/>
          <w:divBdr>
            <w:top w:val="none" w:sz="0" w:space="0" w:color="auto"/>
            <w:left w:val="none" w:sz="0" w:space="0" w:color="auto"/>
            <w:bottom w:val="none" w:sz="0" w:space="0" w:color="auto"/>
            <w:right w:val="none" w:sz="0" w:space="0" w:color="auto"/>
          </w:divBdr>
        </w:div>
        <w:div w:id="783353811">
          <w:marLeft w:val="0"/>
          <w:marRight w:val="0"/>
          <w:marTop w:val="0"/>
          <w:marBottom w:val="0"/>
          <w:divBdr>
            <w:top w:val="none" w:sz="0" w:space="0" w:color="auto"/>
            <w:left w:val="none" w:sz="0" w:space="0" w:color="auto"/>
            <w:bottom w:val="none" w:sz="0" w:space="0" w:color="auto"/>
            <w:right w:val="none" w:sz="0" w:space="0" w:color="auto"/>
          </w:divBdr>
        </w:div>
        <w:div w:id="822819331">
          <w:marLeft w:val="0"/>
          <w:marRight w:val="0"/>
          <w:marTop w:val="0"/>
          <w:marBottom w:val="0"/>
          <w:divBdr>
            <w:top w:val="none" w:sz="0" w:space="0" w:color="auto"/>
            <w:left w:val="none" w:sz="0" w:space="0" w:color="auto"/>
            <w:bottom w:val="none" w:sz="0" w:space="0" w:color="auto"/>
            <w:right w:val="none" w:sz="0" w:space="0" w:color="auto"/>
          </w:divBdr>
        </w:div>
        <w:div w:id="918751453">
          <w:marLeft w:val="0"/>
          <w:marRight w:val="0"/>
          <w:marTop w:val="0"/>
          <w:marBottom w:val="0"/>
          <w:divBdr>
            <w:top w:val="none" w:sz="0" w:space="0" w:color="auto"/>
            <w:left w:val="none" w:sz="0" w:space="0" w:color="auto"/>
            <w:bottom w:val="none" w:sz="0" w:space="0" w:color="auto"/>
            <w:right w:val="none" w:sz="0" w:space="0" w:color="auto"/>
          </w:divBdr>
        </w:div>
        <w:div w:id="975644649">
          <w:marLeft w:val="0"/>
          <w:marRight w:val="0"/>
          <w:marTop w:val="0"/>
          <w:marBottom w:val="0"/>
          <w:divBdr>
            <w:top w:val="none" w:sz="0" w:space="0" w:color="auto"/>
            <w:left w:val="none" w:sz="0" w:space="0" w:color="auto"/>
            <w:bottom w:val="none" w:sz="0" w:space="0" w:color="auto"/>
            <w:right w:val="none" w:sz="0" w:space="0" w:color="auto"/>
          </w:divBdr>
        </w:div>
        <w:div w:id="1067340712">
          <w:marLeft w:val="0"/>
          <w:marRight w:val="0"/>
          <w:marTop w:val="0"/>
          <w:marBottom w:val="0"/>
          <w:divBdr>
            <w:top w:val="none" w:sz="0" w:space="0" w:color="auto"/>
            <w:left w:val="none" w:sz="0" w:space="0" w:color="auto"/>
            <w:bottom w:val="none" w:sz="0" w:space="0" w:color="auto"/>
            <w:right w:val="none" w:sz="0" w:space="0" w:color="auto"/>
          </w:divBdr>
        </w:div>
        <w:div w:id="1339769717">
          <w:marLeft w:val="0"/>
          <w:marRight w:val="0"/>
          <w:marTop w:val="0"/>
          <w:marBottom w:val="0"/>
          <w:divBdr>
            <w:top w:val="none" w:sz="0" w:space="0" w:color="auto"/>
            <w:left w:val="none" w:sz="0" w:space="0" w:color="auto"/>
            <w:bottom w:val="none" w:sz="0" w:space="0" w:color="auto"/>
            <w:right w:val="none" w:sz="0" w:space="0" w:color="auto"/>
          </w:divBdr>
        </w:div>
        <w:div w:id="1836870233">
          <w:marLeft w:val="0"/>
          <w:marRight w:val="0"/>
          <w:marTop w:val="0"/>
          <w:marBottom w:val="0"/>
          <w:divBdr>
            <w:top w:val="none" w:sz="0" w:space="0" w:color="auto"/>
            <w:left w:val="none" w:sz="0" w:space="0" w:color="auto"/>
            <w:bottom w:val="none" w:sz="0" w:space="0" w:color="auto"/>
            <w:right w:val="none" w:sz="0" w:space="0" w:color="auto"/>
          </w:divBdr>
        </w:div>
        <w:div w:id="1873227401">
          <w:marLeft w:val="0"/>
          <w:marRight w:val="0"/>
          <w:marTop w:val="0"/>
          <w:marBottom w:val="0"/>
          <w:divBdr>
            <w:top w:val="none" w:sz="0" w:space="0" w:color="auto"/>
            <w:left w:val="none" w:sz="0" w:space="0" w:color="auto"/>
            <w:bottom w:val="none" w:sz="0" w:space="0" w:color="auto"/>
            <w:right w:val="none" w:sz="0" w:space="0" w:color="auto"/>
          </w:divBdr>
        </w:div>
        <w:div w:id="1910113722">
          <w:marLeft w:val="0"/>
          <w:marRight w:val="0"/>
          <w:marTop w:val="0"/>
          <w:marBottom w:val="0"/>
          <w:divBdr>
            <w:top w:val="none" w:sz="0" w:space="0" w:color="auto"/>
            <w:left w:val="none" w:sz="0" w:space="0" w:color="auto"/>
            <w:bottom w:val="none" w:sz="0" w:space="0" w:color="auto"/>
            <w:right w:val="none" w:sz="0" w:space="0" w:color="auto"/>
          </w:divBdr>
        </w:div>
        <w:div w:id="2040735898">
          <w:marLeft w:val="0"/>
          <w:marRight w:val="0"/>
          <w:marTop w:val="0"/>
          <w:marBottom w:val="0"/>
          <w:divBdr>
            <w:top w:val="none" w:sz="0" w:space="0" w:color="auto"/>
            <w:left w:val="none" w:sz="0" w:space="0" w:color="auto"/>
            <w:bottom w:val="none" w:sz="0" w:space="0" w:color="auto"/>
            <w:right w:val="none" w:sz="0" w:space="0" w:color="auto"/>
          </w:divBdr>
        </w:div>
      </w:divsChild>
    </w:div>
    <w:div w:id="1404913439">
      <w:bodyDiv w:val="1"/>
      <w:marLeft w:val="0"/>
      <w:marRight w:val="0"/>
      <w:marTop w:val="0"/>
      <w:marBottom w:val="0"/>
      <w:divBdr>
        <w:top w:val="none" w:sz="0" w:space="0" w:color="auto"/>
        <w:left w:val="none" w:sz="0" w:space="0" w:color="auto"/>
        <w:bottom w:val="none" w:sz="0" w:space="0" w:color="auto"/>
        <w:right w:val="none" w:sz="0" w:space="0" w:color="auto"/>
      </w:divBdr>
      <w:divsChild>
        <w:div w:id="1253051168">
          <w:marLeft w:val="0"/>
          <w:marRight w:val="0"/>
          <w:marTop w:val="0"/>
          <w:marBottom w:val="0"/>
          <w:divBdr>
            <w:top w:val="none" w:sz="0" w:space="0" w:color="auto"/>
            <w:left w:val="none" w:sz="0" w:space="0" w:color="auto"/>
            <w:bottom w:val="none" w:sz="0" w:space="0" w:color="auto"/>
            <w:right w:val="none" w:sz="0" w:space="0" w:color="auto"/>
          </w:divBdr>
          <w:divsChild>
            <w:div w:id="2092198217">
              <w:marLeft w:val="0"/>
              <w:marRight w:val="0"/>
              <w:marTop w:val="0"/>
              <w:marBottom w:val="0"/>
              <w:divBdr>
                <w:top w:val="none" w:sz="0" w:space="0" w:color="auto"/>
                <w:left w:val="none" w:sz="0" w:space="0" w:color="auto"/>
                <w:bottom w:val="none" w:sz="0" w:space="0" w:color="auto"/>
                <w:right w:val="none" w:sz="0" w:space="0" w:color="auto"/>
              </w:divBdr>
              <w:divsChild>
                <w:div w:id="175369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497340">
      <w:bodyDiv w:val="1"/>
      <w:marLeft w:val="0"/>
      <w:marRight w:val="0"/>
      <w:marTop w:val="0"/>
      <w:marBottom w:val="0"/>
      <w:divBdr>
        <w:top w:val="none" w:sz="0" w:space="0" w:color="auto"/>
        <w:left w:val="none" w:sz="0" w:space="0" w:color="auto"/>
        <w:bottom w:val="none" w:sz="0" w:space="0" w:color="auto"/>
        <w:right w:val="none" w:sz="0" w:space="0" w:color="auto"/>
      </w:divBdr>
      <w:divsChild>
        <w:div w:id="878787340">
          <w:marLeft w:val="547"/>
          <w:marRight w:val="0"/>
          <w:marTop w:val="0"/>
          <w:marBottom w:val="0"/>
          <w:divBdr>
            <w:top w:val="none" w:sz="0" w:space="0" w:color="auto"/>
            <w:left w:val="none" w:sz="0" w:space="0" w:color="auto"/>
            <w:bottom w:val="none" w:sz="0" w:space="0" w:color="auto"/>
            <w:right w:val="none" w:sz="0" w:space="0" w:color="auto"/>
          </w:divBdr>
        </w:div>
      </w:divsChild>
    </w:div>
    <w:div w:id="1427263206">
      <w:bodyDiv w:val="1"/>
      <w:marLeft w:val="0"/>
      <w:marRight w:val="0"/>
      <w:marTop w:val="0"/>
      <w:marBottom w:val="0"/>
      <w:divBdr>
        <w:top w:val="none" w:sz="0" w:space="0" w:color="auto"/>
        <w:left w:val="none" w:sz="0" w:space="0" w:color="auto"/>
        <w:bottom w:val="none" w:sz="0" w:space="0" w:color="auto"/>
        <w:right w:val="none" w:sz="0" w:space="0" w:color="auto"/>
      </w:divBdr>
    </w:div>
    <w:div w:id="1461655845">
      <w:bodyDiv w:val="1"/>
      <w:marLeft w:val="0"/>
      <w:marRight w:val="0"/>
      <w:marTop w:val="0"/>
      <w:marBottom w:val="0"/>
      <w:divBdr>
        <w:top w:val="none" w:sz="0" w:space="0" w:color="auto"/>
        <w:left w:val="none" w:sz="0" w:space="0" w:color="auto"/>
        <w:bottom w:val="none" w:sz="0" w:space="0" w:color="auto"/>
        <w:right w:val="none" w:sz="0" w:space="0" w:color="auto"/>
      </w:divBdr>
    </w:div>
    <w:div w:id="1477144801">
      <w:bodyDiv w:val="1"/>
      <w:marLeft w:val="0"/>
      <w:marRight w:val="0"/>
      <w:marTop w:val="0"/>
      <w:marBottom w:val="0"/>
      <w:divBdr>
        <w:top w:val="none" w:sz="0" w:space="0" w:color="auto"/>
        <w:left w:val="none" w:sz="0" w:space="0" w:color="auto"/>
        <w:bottom w:val="none" w:sz="0" w:space="0" w:color="auto"/>
        <w:right w:val="none" w:sz="0" w:space="0" w:color="auto"/>
      </w:divBdr>
    </w:div>
    <w:div w:id="1515653700">
      <w:bodyDiv w:val="1"/>
      <w:marLeft w:val="0"/>
      <w:marRight w:val="0"/>
      <w:marTop w:val="0"/>
      <w:marBottom w:val="0"/>
      <w:divBdr>
        <w:top w:val="none" w:sz="0" w:space="0" w:color="auto"/>
        <w:left w:val="none" w:sz="0" w:space="0" w:color="auto"/>
        <w:bottom w:val="none" w:sz="0" w:space="0" w:color="auto"/>
        <w:right w:val="none" w:sz="0" w:space="0" w:color="auto"/>
      </w:divBdr>
      <w:divsChild>
        <w:div w:id="313803139">
          <w:marLeft w:val="0"/>
          <w:marRight w:val="0"/>
          <w:marTop w:val="0"/>
          <w:marBottom w:val="0"/>
          <w:divBdr>
            <w:top w:val="none" w:sz="0" w:space="0" w:color="auto"/>
            <w:left w:val="none" w:sz="0" w:space="0" w:color="auto"/>
            <w:bottom w:val="none" w:sz="0" w:space="0" w:color="auto"/>
            <w:right w:val="none" w:sz="0" w:space="0" w:color="auto"/>
          </w:divBdr>
        </w:div>
        <w:div w:id="707217610">
          <w:marLeft w:val="0"/>
          <w:marRight w:val="0"/>
          <w:marTop w:val="0"/>
          <w:marBottom w:val="0"/>
          <w:divBdr>
            <w:top w:val="none" w:sz="0" w:space="0" w:color="auto"/>
            <w:left w:val="none" w:sz="0" w:space="0" w:color="auto"/>
            <w:bottom w:val="none" w:sz="0" w:space="0" w:color="auto"/>
            <w:right w:val="none" w:sz="0" w:space="0" w:color="auto"/>
          </w:divBdr>
        </w:div>
        <w:div w:id="977026140">
          <w:marLeft w:val="0"/>
          <w:marRight w:val="0"/>
          <w:marTop w:val="0"/>
          <w:marBottom w:val="0"/>
          <w:divBdr>
            <w:top w:val="none" w:sz="0" w:space="0" w:color="auto"/>
            <w:left w:val="none" w:sz="0" w:space="0" w:color="auto"/>
            <w:bottom w:val="none" w:sz="0" w:space="0" w:color="auto"/>
            <w:right w:val="none" w:sz="0" w:space="0" w:color="auto"/>
          </w:divBdr>
        </w:div>
      </w:divsChild>
    </w:div>
    <w:div w:id="1537350562">
      <w:bodyDiv w:val="1"/>
      <w:marLeft w:val="0"/>
      <w:marRight w:val="0"/>
      <w:marTop w:val="0"/>
      <w:marBottom w:val="0"/>
      <w:divBdr>
        <w:top w:val="none" w:sz="0" w:space="0" w:color="auto"/>
        <w:left w:val="none" w:sz="0" w:space="0" w:color="auto"/>
        <w:bottom w:val="none" w:sz="0" w:space="0" w:color="auto"/>
        <w:right w:val="none" w:sz="0" w:space="0" w:color="auto"/>
      </w:divBdr>
    </w:div>
    <w:div w:id="1544518461">
      <w:bodyDiv w:val="1"/>
      <w:marLeft w:val="0"/>
      <w:marRight w:val="0"/>
      <w:marTop w:val="0"/>
      <w:marBottom w:val="0"/>
      <w:divBdr>
        <w:top w:val="none" w:sz="0" w:space="0" w:color="auto"/>
        <w:left w:val="none" w:sz="0" w:space="0" w:color="auto"/>
        <w:bottom w:val="none" w:sz="0" w:space="0" w:color="auto"/>
        <w:right w:val="none" w:sz="0" w:space="0" w:color="auto"/>
      </w:divBdr>
      <w:divsChild>
        <w:div w:id="602302169">
          <w:marLeft w:val="547"/>
          <w:marRight w:val="0"/>
          <w:marTop w:val="0"/>
          <w:marBottom w:val="0"/>
          <w:divBdr>
            <w:top w:val="none" w:sz="0" w:space="0" w:color="auto"/>
            <w:left w:val="none" w:sz="0" w:space="0" w:color="auto"/>
            <w:bottom w:val="none" w:sz="0" w:space="0" w:color="auto"/>
            <w:right w:val="none" w:sz="0" w:space="0" w:color="auto"/>
          </w:divBdr>
        </w:div>
        <w:div w:id="1076710885">
          <w:marLeft w:val="547"/>
          <w:marRight w:val="0"/>
          <w:marTop w:val="0"/>
          <w:marBottom w:val="0"/>
          <w:divBdr>
            <w:top w:val="none" w:sz="0" w:space="0" w:color="auto"/>
            <w:left w:val="none" w:sz="0" w:space="0" w:color="auto"/>
            <w:bottom w:val="none" w:sz="0" w:space="0" w:color="auto"/>
            <w:right w:val="none" w:sz="0" w:space="0" w:color="auto"/>
          </w:divBdr>
        </w:div>
      </w:divsChild>
    </w:div>
    <w:div w:id="1553734699">
      <w:bodyDiv w:val="1"/>
      <w:marLeft w:val="0"/>
      <w:marRight w:val="0"/>
      <w:marTop w:val="0"/>
      <w:marBottom w:val="0"/>
      <w:divBdr>
        <w:top w:val="none" w:sz="0" w:space="0" w:color="auto"/>
        <w:left w:val="none" w:sz="0" w:space="0" w:color="auto"/>
        <w:bottom w:val="none" w:sz="0" w:space="0" w:color="auto"/>
        <w:right w:val="none" w:sz="0" w:space="0" w:color="auto"/>
      </w:divBdr>
    </w:div>
    <w:div w:id="1567957559">
      <w:bodyDiv w:val="1"/>
      <w:marLeft w:val="0"/>
      <w:marRight w:val="0"/>
      <w:marTop w:val="0"/>
      <w:marBottom w:val="0"/>
      <w:divBdr>
        <w:top w:val="none" w:sz="0" w:space="0" w:color="auto"/>
        <w:left w:val="none" w:sz="0" w:space="0" w:color="auto"/>
        <w:bottom w:val="none" w:sz="0" w:space="0" w:color="auto"/>
        <w:right w:val="none" w:sz="0" w:space="0" w:color="auto"/>
      </w:divBdr>
      <w:divsChild>
        <w:div w:id="509179051">
          <w:marLeft w:val="0"/>
          <w:marRight w:val="0"/>
          <w:marTop w:val="0"/>
          <w:marBottom w:val="0"/>
          <w:divBdr>
            <w:top w:val="none" w:sz="0" w:space="0" w:color="auto"/>
            <w:left w:val="none" w:sz="0" w:space="0" w:color="auto"/>
            <w:bottom w:val="none" w:sz="0" w:space="0" w:color="auto"/>
            <w:right w:val="none" w:sz="0" w:space="0" w:color="auto"/>
          </w:divBdr>
        </w:div>
        <w:div w:id="1078210644">
          <w:marLeft w:val="0"/>
          <w:marRight w:val="0"/>
          <w:marTop w:val="0"/>
          <w:marBottom w:val="0"/>
          <w:divBdr>
            <w:top w:val="none" w:sz="0" w:space="0" w:color="auto"/>
            <w:left w:val="none" w:sz="0" w:space="0" w:color="auto"/>
            <w:bottom w:val="none" w:sz="0" w:space="0" w:color="auto"/>
            <w:right w:val="none" w:sz="0" w:space="0" w:color="auto"/>
          </w:divBdr>
        </w:div>
        <w:div w:id="1093546076">
          <w:marLeft w:val="0"/>
          <w:marRight w:val="0"/>
          <w:marTop w:val="0"/>
          <w:marBottom w:val="0"/>
          <w:divBdr>
            <w:top w:val="none" w:sz="0" w:space="0" w:color="auto"/>
            <w:left w:val="none" w:sz="0" w:space="0" w:color="auto"/>
            <w:bottom w:val="none" w:sz="0" w:space="0" w:color="auto"/>
            <w:right w:val="none" w:sz="0" w:space="0" w:color="auto"/>
          </w:divBdr>
        </w:div>
        <w:div w:id="2008819607">
          <w:marLeft w:val="0"/>
          <w:marRight w:val="0"/>
          <w:marTop w:val="0"/>
          <w:marBottom w:val="0"/>
          <w:divBdr>
            <w:top w:val="none" w:sz="0" w:space="0" w:color="auto"/>
            <w:left w:val="none" w:sz="0" w:space="0" w:color="auto"/>
            <w:bottom w:val="none" w:sz="0" w:space="0" w:color="auto"/>
            <w:right w:val="none" w:sz="0" w:space="0" w:color="auto"/>
          </w:divBdr>
        </w:div>
      </w:divsChild>
    </w:div>
    <w:div w:id="1572228069">
      <w:bodyDiv w:val="1"/>
      <w:marLeft w:val="0"/>
      <w:marRight w:val="0"/>
      <w:marTop w:val="0"/>
      <w:marBottom w:val="0"/>
      <w:divBdr>
        <w:top w:val="none" w:sz="0" w:space="0" w:color="auto"/>
        <w:left w:val="none" w:sz="0" w:space="0" w:color="auto"/>
        <w:bottom w:val="none" w:sz="0" w:space="0" w:color="auto"/>
        <w:right w:val="none" w:sz="0" w:space="0" w:color="auto"/>
      </w:divBdr>
      <w:divsChild>
        <w:div w:id="619729498">
          <w:marLeft w:val="0"/>
          <w:marRight w:val="0"/>
          <w:marTop w:val="0"/>
          <w:marBottom w:val="0"/>
          <w:divBdr>
            <w:top w:val="none" w:sz="0" w:space="0" w:color="auto"/>
            <w:left w:val="none" w:sz="0" w:space="0" w:color="auto"/>
            <w:bottom w:val="none" w:sz="0" w:space="0" w:color="auto"/>
            <w:right w:val="none" w:sz="0" w:space="0" w:color="auto"/>
          </w:divBdr>
        </w:div>
        <w:div w:id="799225685">
          <w:marLeft w:val="0"/>
          <w:marRight w:val="0"/>
          <w:marTop w:val="0"/>
          <w:marBottom w:val="0"/>
          <w:divBdr>
            <w:top w:val="none" w:sz="0" w:space="0" w:color="auto"/>
            <w:left w:val="none" w:sz="0" w:space="0" w:color="auto"/>
            <w:bottom w:val="none" w:sz="0" w:space="0" w:color="auto"/>
            <w:right w:val="none" w:sz="0" w:space="0" w:color="auto"/>
          </w:divBdr>
        </w:div>
        <w:div w:id="929578920">
          <w:marLeft w:val="0"/>
          <w:marRight w:val="0"/>
          <w:marTop w:val="0"/>
          <w:marBottom w:val="0"/>
          <w:divBdr>
            <w:top w:val="none" w:sz="0" w:space="0" w:color="auto"/>
            <w:left w:val="none" w:sz="0" w:space="0" w:color="auto"/>
            <w:bottom w:val="none" w:sz="0" w:space="0" w:color="auto"/>
            <w:right w:val="none" w:sz="0" w:space="0" w:color="auto"/>
          </w:divBdr>
        </w:div>
        <w:div w:id="1242907030">
          <w:marLeft w:val="0"/>
          <w:marRight w:val="0"/>
          <w:marTop w:val="0"/>
          <w:marBottom w:val="0"/>
          <w:divBdr>
            <w:top w:val="none" w:sz="0" w:space="0" w:color="auto"/>
            <w:left w:val="none" w:sz="0" w:space="0" w:color="auto"/>
            <w:bottom w:val="none" w:sz="0" w:space="0" w:color="auto"/>
            <w:right w:val="none" w:sz="0" w:space="0" w:color="auto"/>
          </w:divBdr>
        </w:div>
        <w:div w:id="1302690076">
          <w:marLeft w:val="0"/>
          <w:marRight w:val="0"/>
          <w:marTop w:val="0"/>
          <w:marBottom w:val="0"/>
          <w:divBdr>
            <w:top w:val="none" w:sz="0" w:space="0" w:color="auto"/>
            <w:left w:val="none" w:sz="0" w:space="0" w:color="auto"/>
            <w:bottom w:val="none" w:sz="0" w:space="0" w:color="auto"/>
            <w:right w:val="none" w:sz="0" w:space="0" w:color="auto"/>
          </w:divBdr>
        </w:div>
        <w:div w:id="1529372884">
          <w:marLeft w:val="0"/>
          <w:marRight w:val="0"/>
          <w:marTop w:val="0"/>
          <w:marBottom w:val="0"/>
          <w:divBdr>
            <w:top w:val="none" w:sz="0" w:space="0" w:color="auto"/>
            <w:left w:val="none" w:sz="0" w:space="0" w:color="auto"/>
            <w:bottom w:val="none" w:sz="0" w:space="0" w:color="auto"/>
            <w:right w:val="none" w:sz="0" w:space="0" w:color="auto"/>
          </w:divBdr>
        </w:div>
        <w:div w:id="1591694787">
          <w:marLeft w:val="0"/>
          <w:marRight w:val="0"/>
          <w:marTop w:val="0"/>
          <w:marBottom w:val="0"/>
          <w:divBdr>
            <w:top w:val="none" w:sz="0" w:space="0" w:color="auto"/>
            <w:left w:val="none" w:sz="0" w:space="0" w:color="auto"/>
            <w:bottom w:val="none" w:sz="0" w:space="0" w:color="auto"/>
            <w:right w:val="none" w:sz="0" w:space="0" w:color="auto"/>
          </w:divBdr>
        </w:div>
        <w:div w:id="1619795870">
          <w:marLeft w:val="0"/>
          <w:marRight w:val="0"/>
          <w:marTop w:val="0"/>
          <w:marBottom w:val="0"/>
          <w:divBdr>
            <w:top w:val="none" w:sz="0" w:space="0" w:color="auto"/>
            <w:left w:val="none" w:sz="0" w:space="0" w:color="auto"/>
            <w:bottom w:val="none" w:sz="0" w:space="0" w:color="auto"/>
            <w:right w:val="none" w:sz="0" w:space="0" w:color="auto"/>
          </w:divBdr>
        </w:div>
        <w:div w:id="1911650250">
          <w:marLeft w:val="0"/>
          <w:marRight w:val="0"/>
          <w:marTop w:val="0"/>
          <w:marBottom w:val="0"/>
          <w:divBdr>
            <w:top w:val="none" w:sz="0" w:space="0" w:color="auto"/>
            <w:left w:val="none" w:sz="0" w:space="0" w:color="auto"/>
            <w:bottom w:val="none" w:sz="0" w:space="0" w:color="auto"/>
            <w:right w:val="none" w:sz="0" w:space="0" w:color="auto"/>
          </w:divBdr>
        </w:div>
      </w:divsChild>
    </w:div>
    <w:div w:id="1602759558">
      <w:bodyDiv w:val="1"/>
      <w:marLeft w:val="0"/>
      <w:marRight w:val="0"/>
      <w:marTop w:val="0"/>
      <w:marBottom w:val="0"/>
      <w:divBdr>
        <w:top w:val="none" w:sz="0" w:space="0" w:color="auto"/>
        <w:left w:val="none" w:sz="0" w:space="0" w:color="auto"/>
        <w:bottom w:val="none" w:sz="0" w:space="0" w:color="auto"/>
        <w:right w:val="none" w:sz="0" w:space="0" w:color="auto"/>
      </w:divBdr>
      <w:divsChild>
        <w:div w:id="26181112">
          <w:marLeft w:val="0"/>
          <w:marRight w:val="0"/>
          <w:marTop w:val="0"/>
          <w:marBottom w:val="0"/>
          <w:divBdr>
            <w:top w:val="none" w:sz="0" w:space="0" w:color="auto"/>
            <w:left w:val="none" w:sz="0" w:space="0" w:color="auto"/>
            <w:bottom w:val="none" w:sz="0" w:space="0" w:color="auto"/>
            <w:right w:val="none" w:sz="0" w:space="0" w:color="auto"/>
          </w:divBdr>
        </w:div>
        <w:div w:id="217283080">
          <w:marLeft w:val="0"/>
          <w:marRight w:val="0"/>
          <w:marTop w:val="0"/>
          <w:marBottom w:val="0"/>
          <w:divBdr>
            <w:top w:val="none" w:sz="0" w:space="0" w:color="auto"/>
            <w:left w:val="none" w:sz="0" w:space="0" w:color="auto"/>
            <w:bottom w:val="none" w:sz="0" w:space="0" w:color="auto"/>
            <w:right w:val="none" w:sz="0" w:space="0" w:color="auto"/>
          </w:divBdr>
        </w:div>
        <w:div w:id="710348786">
          <w:marLeft w:val="0"/>
          <w:marRight w:val="0"/>
          <w:marTop w:val="0"/>
          <w:marBottom w:val="0"/>
          <w:divBdr>
            <w:top w:val="none" w:sz="0" w:space="0" w:color="auto"/>
            <w:left w:val="none" w:sz="0" w:space="0" w:color="auto"/>
            <w:bottom w:val="none" w:sz="0" w:space="0" w:color="auto"/>
            <w:right w:val="none" w:sz="0" w:space="0" w:color="auto"/>
          </w:divBdr>
        </w:div>
        <w:div w:id="881983874">
          <w:marLeft w:val="0"/>
          <w:marRight w:val="0"/>
          <w:marTop w:val="0"/>
          <w:marBottom w:val="0"/>
          <w:divBdr>
            <w:top w:val="none" w:sz="0" w:space="0" w:color="auto"/>
            <w:left w:val="none" w:sz="0" w:space="0" w:color="auto"/>
            <w:bottom w:val="none" w:sz="0" w:space="0" w:color="auto"/>
            <w:right w:val="none" w:sz="0" w:space="0" w:color="auto"/>
          </w:divBdr>
        </w:div>
        <w:div w:id="931085371">
          <w:marLeft w:val="0"/>
          <w:marRight w:val="0"/>
          <w:marTop w:val="0"/>
          <w:marBottom w:val="0"/>
          <w:divBdr>
            <w:top w:val="none" w:sz="0" w:space="0" w:color="auto"/>
            <w:left w:val="none" w:sz="0" w:space="0" w:color="auto"/>
            <w:bottom w:val="none" w:sz="0" w:space="0" w:color="auto"/>
            <w:right w:val="none" w:sz="0" w:space="0" w:color="auto"/>
          </w:divBdr>
        </w:div>
        <w:div w:id="983197004">
          <w:marLeft w:val="0"/>
          <w:marRight w:val="0"/>
          <w:marTop w:val="0"/>
          <w:marBottom w:val="0"/>
          <w:divBdr>
            <w:top w:val="none" w:sz="0" w:space="0" w:color="auto"/>
            <w:left w:val="none" w:sz="0" w:space="0" w:color="auto"/>
            <w:bottom w:val="none" w:sz="0" w:space="0" w:color="auto"/>
            <w:right w:val="none" w:sz="0" w:space="0" w:color="auto"/>
          </w:divBdr>
        </w:div>
        <w:div w:id="1035732011">
          <w:marLeft w:val="0"/>
          <w:marRight w:val="0"/>
          <w:marTop w:val="0"/>
          <w:marBottom w:val="0"/>
          <w:divBdr>
            <w:top w:val="none" w:sz="0" w:space="0" w:color="auto"/>
            <w:left w:val="none" w:sz="0" w:space="0" w:color="auto"/>
            <w:bottom w:val="none" w:sz="0" w:space="0" w:color="auto"/>
            <w:right w:val="none" w:sz="0" w:space="0" w:color="auto"/>
          </w:divBdr>
        </w:div>
        <w:div w:id="1083258225">
          <w:marLeft w:val="0"/>
          <w:marRight w:val="0"/>
          <w:marTop w:val="0"/>
          <w:marBottom w:val="0"/>
          <w:divBdr>
            <w:top w:val="none" w:sz="0" w:space="0" w:color="auto"/>
            <w:left w:val="none" w:sz="0" w:space="0" w:color="auto"/>
            <w:bottom w:val="none" w:sz="0" w:space="0" w:color="auto"/>
            <w:right w:val="none" w:sz="0" w:space="0" w:color="auto"/>
          </w:divBdr>
        </w:div>
        <w:div w:id="1083375932">
          <w:marLeft w:val="0"/>
          <w:marRight w:val="0"/>
          <w:marTop w:val="0"/>
          <w:marBottom w:val="0"/>
          <w:divBdr>
            <w:top w:val="none" w:sz="0" w:space="0" w:color="auto"/>
            <w:left w:val="none" w:sz="0" w:space="0" w:color="auto"/>
            <w:bottom w:val="none" w:sz="0" w:space="0" w:color="auto"/>
            <w:right w:val="none" w:sz="0" w:space="0" w:color="auto"/>
          </w:divBdr>
        </w:div>
        <w:div w:id="1139106591">
          <w:marLeft w:val="0"/>
          <w:marRight w:val="0"/>
          <w:marTop w:val="0"/>
          <w:marBottom w:val="0"/>
          <w:divBdr>
            <w:top w:val="none" w:sz="0" w:space="0" w:color="auto"/>
            <w:left w:val="none" w:sz="0" w:space="0" w:color="auto"/>
            <w:bottom w:val="none" w:sz="0" w:space="0" w:color="auto"/>
            <w:right w:val="none" w:sz="0" w:space="0" w:color="auto"/>
          </w:divBdr>
        </w:div>
        <w:div w:id="1171331570">
          <w:marLeft w:val="0"/>
          <w:marRight w:val="0"/>
          <w:marTop w:val="0"/>
          <w:marBottom w:val="0"/>
          <w:divBdr>
            <w:top w:val="none" w:sz="0" w:space="0" w:color="auto"/>
            <w:left w:val="none" w:sz="0" w:space="0" w:color="auto"/>
            <w:bottom w:val="none" w:sz="0" w:space="0" w:color="auto"/>
            <w:right w:val="none" w:sz="0" w:space="0" w:color="auto"/>
          </w:divBdr>
        </w:div>
        <w:div w:id="1179811407">
          <w:marLeft w:val="0"/>
          <w:marRight w:val="0"/>
          <w:marTop w:val="0"/>
          <w:marBottom w:val="0"/>
          <w:divBdr>
            <w:top w:val="none" w:sz="0" w:space="0" w:color="auto"/>
            <w:left w:val="none" w:sz="0" w:space="0" w:color="auto"/>
            <w:bottom w:val="none" w:sz="0" w:space="0" w:color="auto"/>
            <w:right w:val="none" w:sz="0" w:space="0" w:color="auto"/>
          </w:divBdr>
        </w:div>
        <w:div w:id="1259364732">
          <w:marLeft w:val="0"/>
          <w:marRight w:val="0"/>
          <w:marTop w:val="0"/>
          <w:marBottom w:val="0"/>
          <w:divBdr>
            <w:top w:val="none" w:sz="0" w:space="0" w:color="auto"/>
            <w:left w:val="none" w:sz="0" w:space="0" w:color="auto"/>
            <w:bottom w:val="none" w:sz="0" w:space="0" w:color="auto"/>
            <w:right w:val="none" w:sz="0" w:space="0" w:color="auto"/>
          </w:divBdr>
        </w:div>
        <w:div w:id="1414739251">
          <w:marLeft w:val="0"/>
          <w:marRight w:val="0"/>
          <w:marTop w:val="0"/>
          <w:marBottom w:val="0"/>
          <w:divBdr>
            <w:top w:val="none" w:sz="0" w:space="0" w:color="auto"/>
            <w:left w:val="none" w:sz="0" w:space="0" w:color="auto"/>
            <w:bottom w:val="none" w:sz="0" w:space="0" w:color="auto"/>
            <w:right w:val="none" w:sz="0" w:space="0" w:color="auto"/>
          </w:divBdr>
        </w:div>
        <w:div w:id="1439910124">
          <w:marLeft w:val="0"/>
          <w:marRight w:val="0"/>
          <w:marTop w:val="0"/>
          <w:marBottom w:val="0"/>
          <w:divBdr>
            <w:top w:val="none" w:sz="0" w:space="0" w:color="auto"/>
            <w:left w:val="none" w:sz="0" w:space="0" w:color="auto"/>
            <w:bottom w:val="none" w:sz="0" w:space="0" w:color="auto"/>
            <w:right w:val="none" w:sz="0" w:space="0" w:color="auto"/>
          </w:divBdr>
        </w:div>
        <w:div w:id="1667827439">
          <w:marLeft w:val="0"/>
          <w:marRight w:val="0"/>
          <w:marTop w:val="0"/>
          <w:marBottom w:val="0"/>
          <w:divBdr>
            <w:top w:val="none" w:sz="0" w:space="0" w:color="auto"/>
            <w:left w:val="none" w:sz="0" w:space="0" w:color="auto"/>
            <w:bottom w:val="none" w:sz="0" w:space="0" w:color="auto"/>
            <w:right w:val="none" w:sz="0" w:space="0" w:color="auto"/>
          </w:divBdr>
        </w:div>
        <w:div w:id="1814056052">
          <w:marLeft w:val="0"/>
          <w:marRight w:val="0"/>
          <w:marTop w:val="0"/>
          <w:marBottom w:val="0"/>
          <w:divBdr>
            <w:top w:val="none" w:sz="0" w:space="0" w:color="auto"/>
            <w:left w:val="none" w:sz="0" w:space="0" w:color="auto"/>
            <w:bottom w:val="none" w:sz="0" w:space="0" w:color="auto"/>
            <w:right w:val="none" w:sz="0" w:space="0" w:color="auto"/>
          </w:divBdr>
        </w:div>
        <w:div w:id="1885949665">
          <w:marLeft w:val="0"/>
          <w:marRight w:val="0"/>
          <w:marTop w:val="0"/>
          <w:marBottom w:val="0"/>
          <w:divBdr>
            <w:top w:val="none" w:sz="0" w:space="0" w:color="auto"/>
            <w:left w:val="none" w:sz="0" w:space="0" w:color="auto"/>
            <w:bottom w:val="none" w:sz="0" w:space="0" w:color="auto"/>
            <w:right w:val="none" w:sz="0" w:space="0" w:color="auto"/>
          </w:divBdr>
        </w:div>
        <w:div w:id="1890071542">
          <w:marLeft w:val="0"/>
          <w:marRight w:val="0"/>
          <w:marTop w:val="0"/>
          <w:marBottom w:val="0"/>
          <w:divBdr>
            <w:top w:val="none" w:sz="0" w:space="0" w:color="auto"/>
            <w:left w:val="none" w:sz="0" w:space="0" w:color="auto"/>
            <w:bottom w:val="none" w:sz="0" w:space="0" w:color="auto"/>
            <w:right w:val="none" w:sz="0" w:space="0" w:color="auto"/>
          </w:divBdr>
        </w:div>
        <w:div w:id="1957827688">
          <w:marLeft w:val="0"/>
          <w:marRight w:val="0"/>
          <w:marTop w:val="0"/>
          <w:marBottom w:val="0"/>
          <w:divBdr>
            <w:top w:val="none" w:sz="0" w:space="0" w:color="auto"/>
            <w:left w:val="none" w:sz="0" w:space="0" w:color="auto"/>
            <w:bottom w:val="none" w:sz="0" w:space="0" w:color="auto"/>
            <w:right w:val="none" w:sz="0" w:space="0" w:color="auto"/>
          </w:divBdr>
        </w:div>
        <w:div w:id="2010137253">
          <w:marLeft w:val="0"/>
          <w:marRight w:val="0"/>
          <w:marTop w:val="0"/>
          <w:marBottom w:val="0"/>
          <w:divBdr>
            <w:top w:val="none" w:sz="0" w:space="0" w:color="auto"/>
            <w:left w:val="none" w:sz="0" w:space="0" w:color="auto"/>
            <w:bottom w:val="none" w:sz="0" w:space="0" w:color="auto"/>
            <w:right w:val="none" w:sz="0" w:space="0" w:color="auto"/>
          </w:divBdr>
        </w:div>
        <w:div w:id="2081097197">
          <w:marLeft w:val="0"/>
          <w:marRight w:val="0"/>
          <w:marTop w:val="0"/>
          <w:marBottom w:val="0"/>
          <w:divBdr>
            <w:top w:val="none" w:sz="0" w:space="0" w:color="auto"/>
            <w:left w:val="none" w:sz="0" w:space="0" w:color="auto"/>
            <w:bottom w:val="none" w:sz="0" w:space="0" w:color="auto"/>
            <w:right w:val="none" w:sz="0" w:space="0" w:color="auto"/>
          </w:divBdr>
        </w:div>
      </w:divsChild>
    </w:div>
    <w:div w:id="1606309487">
      <w:bodyDiv w:val="1"/>
      <w:marLeft w:val="0"/>
      <w:marRight w:val="0"/>
      <w:marTop w:val="0"/>
      <w:marBottom w:val="0"/>
      <w:divBdr>
        <w:top w:val="none" w:sz="0" w:space="0" w:color="auto"/>
        <w:left w:val="none" w:sz="0" w:space="0" w:color="auto"/>
        <w:bottom w:val="none" w:sz="0" w:space="0" w:color="auto"/>
        <w:right w:val="none" w:sz="0" w:space="0" w:color="auto"/>
      </w:divBdr>
    </w:div>
    <w:div w:id="1613046816">
      <w:bodyDiv w:val="1"/>
      <w:marLeft w:val="0"/>
      <w:marRight w:val="0"/>
      <w:marTop w:val="0"/>
      <w:marBottom w:val="0"/>
      <w:divBdr>
        <w:top w:val="none" w:sz="0" w:space="0" w:color="auto"/>
        <w:left w:val="none" w:sz="0" w:space="0" w:color="auto"/>
        <w:bottom w:val="none" w:sz="0" w:space="0" w:color="auto"/>
        <w:right w:val="none" w:sz="0" w:space="0" w:color="auto"/>
      </w:divBdr>
    </w:div>
    <w:div w:id="1725787395">
      <w:bodyDiv w:val="1"/>
      <w:marLeft w:val="0"/>
      <w:marRight w:val="0"/>
      <w:marTop w:val="0"/>
      <w:marBottom w:val="0"/>
      <w:divBdr>
        <w:top w:val="none" w:sz="0" w:space="0" w:color="auto"/>
        <w:left w:val="none" w:sz="0" w:space="0" w:color="auto"/>
        <w:bottom w:val="none" w:sz="0" w:space="0" w:color="auto"/>
        <w:right w:val="none" w:sz="0" w:space="0" w:color="auto"/>
      </w:divBdr>
    </w:div>
    <w:div w:id="1738354022">
      <w:bodyDiv w:val="1"/>
      <w:marLeft w:val="0"/>
      <w:marRight w:val="0"/>
      <w:marTop w:val="0"/>
      <w:marBottom w:val="0"/>
      <w:divBdr>
        <w:top w:val="none" w:sz="0" w:space="0" w:color="auto"/>
        <w:left w:val="none" w:sz="0" w:space="0" w:color="auto"/>
        <w:bottom w:val="none" w:sz="0" w:space="0" w:color="auto"/>
        <w:right w:val="none" w:sz="0" w:space="0" w:color="auto"/>
      </w:divBdr>
    </w:div>
    <w:div w:id="1806241998">
      <w:bodyDiv w:val="1"/>
      <w:marLeft w:val="0"/>
      <w:marRight w:val="0"/>
      <w:marTop w:val="0"/>
      <w:marBottom w:val="0"/>
      <w:divBdr>
        <w:top w:val="none" w:sz="0" w:space="0" w:color="auto"/>
        <w:left w:val="none" w:sz="0" w:space="0" w:color="auto"/>
        <w:bottom w:val="none" w:sz="0" w:space="0" w:color="auto"/>
        <w:right w:val="none" w:sz="0" w:space="0" w:color="auto"/>
      </w:divBdr>
      <w:divsChild>
        <w:div w:id="35586390">
          <w:marLeft w:val="0"/>
          <w:marRight w:val="0"/>
          <w:marTop w:val="0"/>
          <w:marBottom w:val="0"/>
          <w:divBdr>
            <w:top w:val="none" w:sz="0" w:space="0" w:color="auto"/>
            <w:left w:val="none" w:sz="0" w:space="0" w:color="auto"/>
            <w:bottom w:val="none" w:sz="0" w:space="0" w:color="auto"/>
            <w:right w:val="none" w:sz="0" w:space="0" w:color="auto"/>
          </w:divBdr>
        </w:div>
        <w:div w:id="122043648">
          <w:marLeft w:val="0"/>
          <w:marRight w:val="0"/>
          <w:marTop w:val="0"/>
          <w:marBottom w:val="0"/>
          <w:divBdr>
            <w:top w:val="none" w:sz="0" w:space="0" w:color="auto"/>
            <w:left w:val="none" w:sz="0" w:space="0" w:color="auto"/>
            <w:bottom w:val="none" w:sz="0" w:space="0" w:color="auto"/>
            <w:right w:val="none" w:sz="0" w:space="0" w:color="auto"/>
          </w:divBdr>
        </w:div>
        <w:div w:id="327565142">
          <w:marLeft w:val="0"/>
          <w:marRight w:val="0"/>
          <w:marTop w:val="0"/>
          <w:marBottom w:val="0"/>
          <w:divBdr>
            <w:top w:val="none" w:sz="0" w:space="0" w:color="auto"/>
            <w:left w:val="none" w:sz="0" w:space="0" w:color="auto"/>
            <w:bottom w:val="none" w:sz="0" w:space="0" w:color="auto"/>
            <w:right w:val="none" w:sz="0" w:space="0" w:color="auto"/>
          </w:divBdr>
        </w:div>
        <w:div w:id="369572261">
          <w:marLeft w:val="0"/>
          <w:marRight w:val="0"/>
          <w:marTop w:val="0"/>
          <w:marBottom w:val="0"/>
          <w:divBdr>
            <w:top w:val="none" w:sz="0" w:space="0" w:color="auto"/>
            <w:left w:val="none" w:sz="0" w:space="0" w:color="auto"/>
            <w:bottom w:val="none" w:sz="0" w:space="0" w:color="auto"/>
            <w:right w:val="none" w:sz="0" w:space="0" w:color="auto"/>
          </w:divBdr>
        </w:div>
        <w:div w:id="431122548">
          <w:marLeft w:val="0"/>
          <w:marRight w:val="0"/>
          <w:marTop w:val="0"/>
          <w:marBottom w:val="0"/>
          <w:divBdr>
            <w:top w:val="none" w:sz="0" w:space="0" w:color="auto"/>
            <w:left w:val="none" w:sz="0" w:space="0" w:color="auto"/>
            <w:bottom w:val="none" w:sz="0" w:space="0" w:color="auto"/>
            <w:right w:val="none" w:sz="0" w:space="0" w:color="auto"/>
          </w:divBdr>
        </w:div>
        <w:div w:id="474446498">
          <w:marLeft w:val="0"/>
          <w:marRight w:val="0"/>
          <w:marTop w:val="0"/>
          <w:marBottom w:val="0"/>
          <w:divBdr>
            <w:top w:val="none" w:sz="0" w:space="0" w:color="auto"/>
            <w:left w:val="none" w:sz="0" w:space="0" w:color="auto"/>
            <w:bottom w:val="none" w:sz="0" w:space="0" w:color="auto"/>
            <w:right w:val="none" w:sz="0" w:space="0" w:color="auto"/>
          </w:divBdr>
        </w:div>
        <w:div w:id="479731023">
          <w:marLeft w:val="0"/>
          <w:marRight w:val="0"/>
          <w:marTop w:val="0"/>
          <w:marBottom w:val="0"/>
          <w:divBdr>
            <w:top w:val="none" w:sz="0" w:space="0" w:color="auto"/>
            <w:left w:val="none" w:sz="0" w:space="0" w:color="auto"/>
            <w:bottom w:val="none" w:sz="0" w:space="0" w:color="auto"/>
            <w:right w:val="none" w:sz="0" w:space="0" w:color="auto"/>
          </w:divBdr>
        </w:div>
        <w:div w:id="564028132">
          <w:marLeft w:val="0"/>
          <w:marRight w:val="0"/>
          <w:marTop w:val="0"/>
          <w:marBottom w:val="0"/>
          <w:divBdr>
            <w:top w:val="none" w:sz="0" w:space="0" w:color="auto"/>
            <w:left w:val="none" w:sz="0" w:space="0" w:color="auto"/>
            <w:bottom w:val="none" w:sz="0" w:space="0" w:color="auto"/>
            <w:right w:val="none" w:sz="0" w:space="0" w:color="auto"/>
          </w:divBdr>
        </w:div>
        <w:div w:id="642004696">
          <w:marLeft w:val="0"/>
          <w:marRight w:val="0"/>
          <w:marTop w:val="0"/>
          <w:marBottom w:val="0"/>
          <w:divBdr>
            <w:top w:val="none" w:sz="0" w:space="0" w:color="auto"/>
            <w:left w:val="none" w:sz="0" w:space="0" w:color="auto"/>
            <w:bottom w:val="none" w:sz="0" w:space="0" w:color="auto"/>
            <w:right w:val="none" w:sz="0" w:space="0" w:color="auto"/>
          </w:divBdr>
        </w:div>
        <w:div w:id="704257784">
          <w:marLeft w:val="0"/>
          <w:marRight w:val="0"/>
          <w:marTop w:val="0"/>
          <w:marBottom w:val="0"/>
          <w:divBdr>
            <w:top w:val="none" w:sz="0" w:space="0" w:color="auto"/>
            <w:left w:val="none" w:sz="0" w:space="0" w:color="auto"/>
            <w:bottom w:val="none" w:sz="0" w:space="0" w:color="auto"/>
            <w:right w:val="none" w:sz="0" w:space="0" w:color="auto"/>
          </w:divBdr>
        </w:div>
        <w:div w:id="720246534">
          <w:marLeft w:val="0"/>
          <w:marRight w:val="0"/>
          <w:marTop w:val="0"/>
          <w:marBottom w:val="0"/>
          <w:divBdr>
            <w:top w:val="none" w:sz="0" w:space="0" w:color="auto"/>
            <w:left w:val="none" w:sz="0" w:space="0" w:color="auto"/>
            <w:bottom w:val="none" w:sz="0" w:space="0" w:color="auto"/>
            <w:right w:val="none" w:sz="0" w:space="0" w:color="auto"/>
          </w:divBdr>
        </w:div>
        <w:div w:id="747267427">
          <w:marLeft w:val="0"/>
          <w:marRight w:val="0"/>
          <w:marTop w:val="0"/>
          <w:marBottom w:val="0"/>
          <w:divBdr>
            <w:top w:val="none" w:sz="0" w:space="0" w:color="auto"/>
            <w:left w:val="none" w:sz="0" w:space="0" w:color="auto"/>
            <w:bottom w:val="none" w:sz="0" w:space="0" w:color="auto"/>
            <w:right w:val="none" w:sz="0" w:space="0" w:color="auto"/>
          </w:divBdr>
        </w:div>
        <w:div w:id="802843855">
          <w:marLeft w:val="0"/>
          <w:marRight w:val="0"/>
          <w:marTop w:val="0"/>
          <w:marBottom w:val="0"/>
          <w:divBdr>
            <w:top w:val="none" w:sz="0" w:space="0" w:color="auto"/>
            <w:left w:val="none" w:sz="0" w:space="0" w:color="auto"/>
            <w:bottom w:val="none" w:sz="0" w:space="0" w:color="auto"/>
            <w:right w:val="none" w:sz="0" w:space="0" w:color="auto"/>
          </w:divBdr>
        </w:div>
        <w:div w:id="918253627">
          <w:marLeft w:val="0"/>
          <w:marRight w:val="0"/>
          <w:marTop w:val="0"/>
          <w:marBottom w:val="0"/>
          <w:divBdr>
            <w:top w:val="none" w:sz="0" w:space="0" w:color="auto"/>
            <w:left w:val="none" w:sz="0" w:space="0" w:color="auto"/>
            <w:bottom w:val="none" w:sz="0" w:space="0" w:color="auto"/>
            <w:right w:val="none" w:sz="0" w:space="0" w:color="auto"/>
          </w:divBdr>
        </w:div>
        <w:div w:id="918750926">
          <w:marLeft w:val="0"/>
          <w:marRight w:val="0"/>
          <w:marTop w:val="0"/>
          <w:marBottom w:val="0"/>
          <w:divBdr>
            <w:top w:val="none" w:sz="0" w:space="0" w:color="auto"/>
            <w:left w:val="none" w:sz="0" w:space="0" w:color="auto"/>
            <w:bottom w:val="none" w:sz="0" w:space="0" w:color="auto"/>
            <w:right w:val="none" w:sz="0" w:space="0" w:color="auto"/>
          </w:divBdr>
        </w:div>
        <w:div w:id="1048145094">
          <w:marLeft w:val="0"/>
          <w:marRight w:val="0"/>
          <w:marTop w:val="0"/>
          <w:marBottom w:val="0"/>
          <w:divBdr>
            <w:top w:val="none" w:sz="0" w:space="0" w:color="auto"/>
            <w:left w:val="none" w:sz="0" w:space="0" w:color="auto"/>
            <w:bottom w:val="none" w:sz="0" w:space="0" w:color="auto"/>
            <w:right w:val="none" w:sz="0" w:space="0" w:color="auto"/>
          </w:divBdr>
        </w:div>
        <w:div w:id="1065646925">
          <w:marLeft w:val="0"/>
          <w:marRight w:val="0"/>
          <w:marTop w:val="0"/>
          <w:marBottom w:val="0"/>
          <w:divBdr>
            <w:top w:val="none" w:sz="0" w:space="0" w:color="auto"/>
            <w:left w:val="none" w:sz="0" w:space="0" w:color="auto"/>
            <w:bottom w:val="none" w:sz="0" w:space="0" w:color="auto"/>
            <w:right w:val="none" w:sz="0" w:space="0" w:color="auto"/>
          </w:divBdr>
        </w:div>
        <w:div w:id="1085297458">
          <w:marLeft w:val="0"/>
          <w:marRight w:val="0"/>
          <w:marTop w:val="0"/>
          <w:marBottom w:val="0"/>
          <w:divBdr>
            <w:top w:val="none" w:sz="0" w:space="0" w:color="auto"/>
            <w:left w:val="none" w:sz="0" w:space="0" w:color="auto"/>
            <w:bottom w:val="none" w:sz="0" w:space="0" w:color="auto"/>
            <w:right w:val="none" w:sz="0" w:space="0" w:color="auto"/>
          </w:divBdr>
        </w:div>
        <w:div w:id="1119955334">
          <w:marLeft w:val="0"/>
          <w:marRight w:val="0"/>
          <w:marTop w:val="0"/>
          <w:marBottom w:val="0"/>
          <w:divBdr>
            <w:top w:val="none" w:sz="0" w:space="0" w:color="auto"/>
            <w:left w:val="none" w:sz="0" w:space="0" w:color="auto"/>
            <w:bottom w:val="none" w:sz="0" w:space="0" w:color="auto"/>
            <w:right w:val="none" w:sz="0" w:space="0" w:color="auto"/>
          </w:divBdr>
        </w:div>
        <w:div w:id="1124084127">
          <w:marLeft w:val="0"/>
          <w:marRight w:val="0"/>
          <w:marTop w:val="0"/>
          <w:marBottom w:val="0"/>
          <w:divBdr>
            <w:top w:val="none" w:sz="0" w:space="0" w:color="auto"/>
            <w:left w:val="none" w:sz="0" w:space="0" w:color="auto"/>
            <w:bottom w:val="none" w:sz="0" w:space="0" w:color="auto"/>
            <w:right w:val="none" w:sz="0" w:space="0" w:color="auto"/>
          </w:divBdr>
        </w:div>
        <w:div w:id="1148475572">
          <w:marLeft w:val="0"/>
          <w:marRight w:val="0"/>
          <w:marTop w:val="0"/>
          <w:marBottom w:val="0"/>
          <w:divBdr>
            <w:top w:val="none" w:sz="0" w:space="0" w:color="auto"/>
            <w:left w:val="none" w:sz="0" w:space="0" w:color="auto"/>
            <w:bottom w:val="none" w:sz="0" w:space="0" w:color="auto"/>
            <w:right w:val="none" w:sz="0" w:space="0" w:color="auto"/>
          </w:divBdr>
        </w:div>
        <w:div w:id="1243569563">
          <w:marLeft w:val="0"/>
          <w:marRight w:val="0"/>
          <w:marTop w:val="0"/>
          <w:marBottom w:val="0"/>
          <w:divBdr>
            <w:top w:val="none" w:sz="0" w:space="0" w:color="auto"/>
            <w:left w:val="none" w:sz="0" w:space="0" w:color="auto"/>
            <w:bottom w:val="none" w:sz="0" w:space="0" w:color="auto"/>
            <w:right w:val="none" w:sz="0" w:space="0" w:color="auto"/>
          </w:divBdr>
        </w:div>
        <w:div w:id="1363167314">
          <w:marLeft w:val="0"/>
          <w:marRight w:val="0"/>
          <w:marTop w:val="0"/>
          <w:marBottom w:val="0"/>
          <w:divBdr>
            <w:top w:val="none" w:sz="0" w:space="0" w:color="auto"/>
            <w:left w:val="none" w:sz="0" w:space="0" w:color="auto"/>
            <w:bottom w:val="none" w:sz="0" w:space="0" w:color="auto"/>
            <w:right w:val="none" w:sz="0" w:space="0" w:color="auto"/>
          </w:divBdr>
        </w:div>
        <w:div w:id="1386828373">
          <w:marLeft w:val="0"/>
          <w:marRight w:val="0"/>
          <w:marTop w:val="0"/>
          <w:marBottom w:val="0"/>
          <w:divBdr>
            <w:top w:val="none" w:sz="0" w:space="0" w:color="auto"/>
            <w:left w:val="none" w:sz="0" w:space="0" w:color="auto"/>
            <w:bottom w:val="none" w:sz="0" w:space="0" w:color="auto"/>
            <w:right w:val="none" w:sz="0" w:space="0" w:color="auto"/>
          </w:divBdr>
        </w:div>
        <w:div w:id="1551572014">
          <w:marLeft w:val="0"/>
          <w:marRight w:val="0"/>
          <w:marTop w:val="0"/>
          <w:marBottom w:val="0"/>
          <w:divBdr>
            <w:top w:val="none" w:sz="0" w:space="0" w:color="auto"/>
            <w:left w:val="none" w:sz="0" w:space="0" w:color="auto"/>
            <w:bottom w:val="none" w:sz="0" w:space="0" w:color="auto"/>
            <w:right w:val="none" w:sz="0" w:space="0" w:color="auto"/>
          </w:divBdr>
        </w:div>
        <w:div w:id="1552379845">
          <w:marLeft w:val="0"/>
          <w:marRight w:val="0"/>
          <w:marTop w:val="0"/>
          <w:marBottom w:val="0"/>
          <w:divBdr>
            <w:top w:val="none" w:sz="0" w:space="0" w:color="auto"/>
            <w:left w:val="none" w:sz="0" w:space="0" w:color="auto"/>
            <w:bottom w:val="none" w:sz="0" w:space="0" w:color="auto"/>
            <w:right w:val="none" w:sz="0" w:space="0" w:color="auto"/>
          </w:divBdr>
        </w:div>
        <w:div w:id="1661228763">
          <w:marLeft w:val="0"/>
          <w:marRight w:val="0"/>
          <w:marTop w:val="0"/>
          <w:marBottom w:val="0"/>
          <w:divBdr>
            <w:top w:val="none" w:sz="0" w:space="0" w:color="auto"/>
            <w:left w:val="none" w:sz="0" w:space="0" w:color="auto"/>
            <w:bottom w:val="none" w:sz="0" w:space="0" w:color="auto"/>
            <w:right w:val="none" w:sz="0" w:space="0" w:color="auto"/>
          </w:divBdr>
        </w:div>
        <w:div w:id="1842963331">
          <w:marLeft w:val="0"/>
          <w:marRight w:val="0"/>
          <w:marTop w:val="0"/>
          <w:marBottom w:val="0"/>
          <w:divBdr>
            <w:top w:val="none" w:sz="0" w:space="0" w:color="auto"/>
            <w:left w:val="none" w:sz="0" w:space="0" w:color="auto"/>
            <w:bottom w:val="none" w:sz="0" w:space="0" w:color="auto"/>
            <w:right w:val="none" w:sz="0" w:space="0" w:color="auto"/>
          </w:divBdr>
        </w:div>
      </w:divsChild>
    </w:div>
    <w:div w:id="1818450797">
      <w:bodyDiv w:val="1"/>
      <w:marLeft w:val="0"/>
      <w:marRight w:val="0"/>
      <w:marTop w:val="0"/>
      <w:marBottom w:val="0"/>
      <w:divBdr>
        <w:top w:val="none" w:sz="0" w:space="0" w:color="auto"/>
        <w:left w:val="none" w:sz="0" w:space="0" w:color="auto"/>
        <w:bottom w:val="none" w:sz="0" w:space="0" w:color="auto"/>
        <w:right w:val="none" w:sz="0" w:space="0" w:color="auto"/>
      </w:divBdr>
    </w:div>
    <w:div w:id="1897400298">
      <w:bodyDiv w:val="1"/>
      <w:marLeft w:val="0"/>
      <w:marRight w:val="0"/>
      <w:marTop w:val="0"/>
      <w:marBottom w:val="0"/>
      <w:divBdr>
        <w:top w:val="none" w:sz="0" w:space="0" w:color="auto"/>
        <w:left w:val="none" w:sz="0" w:space="0" w:color="auto"/>
        <w:bottom w:val="none" w:sz="0" w:space="0" w:color="auto"/>
        <w:right w:val="none" w:sz="0" w:space="0" w:color="auto"/>
      </w:divBdr>
    </w:div>
    <w:div w:id="1951548077">
      <w:bodyDiv w:val="1"/>
      <w:marLeft w:val="0"/>
      <w:marRight w:val="0"/>
      <w:marTop w:val="0"/>
      <w:marBottom w:val="0"/>
      <w:divBdr>
        <w:top w:val="none" w:sz="0" w:space="0" w:color="auto"/>
        <w:left w:val="none" w:sz="0" w:space="0" w:color="auto"/>
        <w:bottom w:val="none" w:sz="0" w:space="0" w:color="auto"/>
        <w:right w:val="none" w:sz="0" w:space="0" w:color="auto"/>
      </w:divBdr>
    </w:div>
    <w:div w:id="1971589335">
      <w:bodyDiv w:val="1"/>
      <w:marLeft w:val="0"/>
      <w:marRight w:val="0"/>
      <w:marTop w:val="0"/>
      <w:marBottom w:val="0"/>
      <w:divBdr>
        <w:top w:val="none" w:sz="0" w:space="0" w:color="auto"/>
        <w:left w:val="none" w:sz="0" w:space="0" w:color="auto"/>
        <w:bottom w:val="none" w:sz="0" w:space="0" w:color="auto"/>
        <w:right w:val="none" w:sz="0" w:space="0" w:color="auto"/>
      </w:divBdr>
    </w:div>
    <w:div w:id="2041542965">
      <w:bodyDiv w:val="1"/>
      <w:marLeft w:val="0"/>
      <w:marRight w:val="0"/>
      <w:marTop w:val="0"/>
      <w:marBottom w:val="0"/>
      <w:divBdr>
        <w:top w:val="none" w:sz="0" w:space="0" w:color="auto"/>
        <w:left w:val="none" w:sz="0" w:space="0" w:color="auto"/>
        <w:bottom w:val="none" w:sz="0" w:space="0" w:color="auto"/>
        <w:right w:val="none" w:sz="0" w:space="0" w:color="auto"/>
      </w:divBdr>
    </w:div>
    <w:div w:id="2063015674">
      <w:bodyDiv w:val="1"/>
      <w:marLeft w:val="0"/>
      <w:marRight w:val="0"/>
      <w:marTop w:val="0"/>
      <w:marBottom w:val="0"/>
      <w:divBdr>
        <w:top w:val="none" w:sz="0" w:space="0" w:color="auto"/>
        <w:left w:val="none" w:sz="0" w:space="0" w:color="auto"/>
        <w:bottom w:val="none" w:sz="0" w:space="0" w:color="auto"/>
        <w:right w:val="none" w:sz="0" w:space="0" w:color="auto"/>
      </w:divBdr>
    </w:div>
    <w:div w:id="2094235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ratacionpublica@biess.fin.e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ombre@corre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254ED1-8C8E-489D-98C3-EEBC333A1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5964</Words>
  <Characters>32808</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38695</CharactersWithSpaces>
  <SharedDoc>false</SharedDoc>
  <HLinks>
    <vt:vector size="12" baseType="variant">
      <vt:variant>
        <vt:i4>589925</vt:i4>
      </vt:variant>
      <vt:variant>
        <vt:i4>3</vt:i4>
      </vt:variant>
      <vt:variant>
        <vt:i4>0</vt:i4>
      </vt:variant>
      <vt:variant>
        <vt:i4>5</vt:i4>
      </vt:variant>
      <vt:variant>
        <vt:lpwstr>mailto:microin@microin.com.ec</vt:lpwstr>
      </vt:variant>
      <vt:variant>
        <vt:lpwstr/>
      </vt:variant>
      <vt:variant>
        <vt:i4>6684703</vt:i4>
      </vt:variant>
      <vt:variant>
        <vt:i4>0</vt:i4>
      </vt:variant>
      <vt:variant>
        <vt:i4>0</vt:i4>
      </vt:variant>
      <vt:variant>
        <vt:i4>5</vt:i4>
      </vt:variant>
      <vt:variant>
        <vt:lpwstr>mailto:contratacionpublica@biess.fin.ec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MAV</dc:creator>
  <cp:keywords/>
  <cp:lastModifiedBy>Sandra Maribel Pilacuán Alegría</cp:lastModifiedBy>
  <cp:revision>3</cp:revision>
  <cp:lastPrinted>2024-09-17T17:32:00Z</cp:lastPrinted>
  <dcterms:created xsi:type="dcterms:W3CDTF">2026-02-25T19:50:00Z</dcterms:created>
  <dcterms:modified xsi:type="dcterms:W3CDTF">2026-02-25T19:51:00Z</dcterms:modified>
</cp:coreProperties>
</file>